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CAF04" w14:textId="729E63D5" w:rsidR="0023185E" w:rsidRPr="00ED510E" w:rsidRDefault="00ED510E" w:rsidP="00A121AB">
      <w:pPr>
        <w:shd w:val="clear" w:color="auto" w:fill="FFFFFF"/>
        <w:spacing w:after="0" w:line="240" w:lineRule="auto"/>
        <w:jc w:val="both"/>
        <w:textAlignment w:val="baseline"/>
        <w:rPr>
          <w:rFonts w:ascii="Arial Narrow" w:eastAsia="Times New Roman" w:hAnsi="Arial Narrow"/>
          <w:b/>
          <w:bCs/>
          <w:sz w:val="24"/>
          <w:szCs w:val="24"/>
          <w:bdr w:val="none" w:sz="0" w:space="0" w:color="auto" w:frame="1"/>
          <w:lang w:eastAsia="pl-PL"/>
        </w:rPr>
      </w:pPr>
      <w:r w:rsidRPr="00ED510E">
        <w:rPr>
          <w:rFonts w:ascii="Arial Narrow" w:hAnsi="Arial Narrow"/>
          <w:b/>
        </w:rPr>
        <w:t>K.081.2.2020</w:t>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r>
      <w:r w:rsidR="00B16A0B" w:rsidRPr="00ED510E">
        <w:rPr>
          <w:rFonts w:ascii="Arial Narrow" w:eastAsia="Times New Roman" w:hAnsi="Arial Narrow"/>
          <w:b/>
          <w:bCs/>
          <w:sz w:val="24"/>
          <w:szCs w:val="24"/>
          <w:bdr w:val="none" w:sz="0" w:space="0" w:color="auto" w:frame="1"/>
          <w:lang w:eastAsia="pl-PL"/>
        </w:rPr>
        <w:tab/>
        <w:t xml:space="preserve">Warszawa, </w:t>
      </w:r>
      <w:r w:rsidR="00FB492F" w:rsidRPr="00ED510E">
        <w:rPr>
          <w:rFonts w:ascii="Arial Narrow" w:eastAsia="Times New Roman" w:hAnsi="Arial Narrow"/>
          <w:b/>
          <w:bCs/>
          <w:sz w:val="24"/>
          <w:szCs w:val="24"/>
          <w:bdr w:val="none" w:sz="0" w:space="0" w:color="auto" w:frame="1"/>
          <w:lang w:eastAsia="pl-PL"/>
        </w:rPr>
        <w:t>26</w:t>
      </w:r>
      <w:r w:rsidR="00B16A0B" w:rsidRPr="00ED510E">
        <w:rPr>
          <w:rFonts w:ascii="Arial Narrow" w:eastAsia="Times New Roman" w:hAnsi="Arial Narrow"/>
          <w:b/>
          <w:bCs/>
          <w:sz w:val="24"/>
          <w:szCs w:val="24"/>
          <w:bdr w:val="none" w:sz="0" w:space="0" w:color="auto" w:frame="1"/>
          <w:lang w:eastAsia="pl-PL"/>
        </w:rPr>
        <w:t xml:space="preserve"> marca 2020 r. </w:t>
      </w:r>
    </w:p>
    <w:p w14:paraId="42E73ABC" w14:textId="77777777" w:rsidR="0023185E" w:rsidRDefault="0023185E" w:rsidP="00A121AB">
      <w:pPr>
        <w:shd w:val="clear" w:color="auto" w:fill="FFFFFF"/>
        <w:spacing w:after="0" w:line="240" w:lineRule="auto"/>
        <w:jc w:val="both"/>
        <w:textAlignment w:val="baseline"/>
        <w:rPr>
          <w:rFonts w:ascii="Arial Narrow" w:eastAsia="Times New Roman" w:hAnsi="Arial Narrow"/>
          <w:b/>
          <w:bCs/>
          <w:sz w:val="24"/>
          <w:szCs w:val="24"/>
          <w:bdr w:val="none" w:sz="0" w:space="0" w:color="auto" w:frame="1"/>
          <w:lang w:eastAsia="pl-PL"/>
        </w:rPr>
      </w:pPr>
    </w:p>
    <w:p w14:paraId="152A3225" w14:textId="77777777" w:rsidR="0023185E" w:rsidRDefault="0023185E" w:rsidP="00A121AB">
      <w:pPr>
        <w:shd w:val="clear" w:color="auto" w:fill="FFFFFF"/>
        <w:spacing w:after="0" w:line="240" w:lineRule="auto"/>
        <w:jc w:val="both"/>
        <w:textAlignment w:val="baseline"/>
        <w:rPr>
          <w:rFonts w:ascii="Arial Narrow" w:eastAsia="Times New Roman" w:hAnsi="Arial Narrow"/>
          <w:b/>
          <w:bCs/>
          <w:sz w:val="24"/>
          <w:szCs w:val="24"/>
          <w:bdr w:val="none" w:sz="0" w:space="0" w:color="auto" w:frame="1"/>
          <w:lang w:eastAsia="pl-PL"/>
        </w:rPr>
      </w:pPr>
    </w:p>
    <w:p w14:paraId="3C00EF29" w14:textId="77777777" w:rsidR="0023185E" w:rsidRDefault="0023185E" w:rsidP="00A121AB">
      <w:pPr>
        <w:shd w:val="clear" w:color="auto" w:fill="FFFFFF"/>
        <w:spacing w:after="0" w:line="240" w:lineRule="auto"/>
        <w:jc w:val="both"/>
        <w:textAlignment w:val="baseline"/>
        <w:rPr>
          <w:rFonts w:ascii="Arial Narrow" w:eastAsia="Times New Roman" w:hAnsi="Arial Narrow"/>
          <w:b/>
          <w:bCs/>
          <w:sz w:val="24"/>
          <w:szCs w:val="24"/>
          <w:bdr w:val="none" w:sz="0" w:space="0" w:color="auto" w:frame="1"/>
          <w:lang w:eastAsia="pl-PL"/>
        </w:rPr>
      </w:pPr>
    </w:p>
    <w:p w14:paraId="501DB24E" w14:textId="3F39B04A" w:rsidR="00BA4624" w:rsidRPr="0042014C" w:rsidRDefault="00BA4624" w:rsidP="0042014C">
      <w:pPr>
        <w:shd w:val="clear" w:color="auto" w:fill="FFFFFF"/>
        <w:spacing w:after="0" w:line="240" w:lineRule="auto"/>
        <w:jc w:val="center"/>
        <w:textAlignment w:val="baseline"/>
        <w:rPr>
          <w:rFonts w:ascii="Arial Narrow" w:eastAsia="Times New Roman" w:hAnsi="Arial Narrow"/>
          <w:sz w:val="28"/>
          <w:szCs w:val="28"/>
          <w:lang w:eastAsia="pl-PL"/>
        </w:rPr>
      </w:pPr>
      <w:r w:rsidRPr="0042014C">
        <w:rPr>
          <w:rFonts w:ascii="Arial Narrow" w:eastAsia="Times New Roman" w:hAnsi="Arial Narrow"/>
          <w:b/>
          <w:bCs/>
          <w:sz w:val="28"/>
          <w:szCs w:val="28"/>
          <w:bdr w:val="none" w:sz="0" w:space="0" w:color="auto" w:frame="1"/>
          <w:lang w:eastAsia="pl-PL"/>
        </w:rPr>
        <w:t>ZAPROSZENIE DO SKŁADANIA OFERT</w:t>
      </w:r>
    </w:p>
    <w:p w14:paraId="501DB24F" w14:textId="77777777" w:rsidR="00BA4624" w:rsidRPr="00FF7B85" w:rsidRDefault="00BA4624" w:rsidP="00A121AB">
      <w:pPr>
        <w:shd w:val="clear" w:color="auto" w:fill="FFFFFF"/>
        <w:spacing w:after="240" w:line="240" w:lineRule="auto"/>
        <w:jc w:val="both"/>
        <w:textAlignment w:val="baseline"/>
        <w:rPr>
          <w:rFonts w:ascii="Arial Narrow" w:eastAsia="Times New Roman" w:hAnsi="Arial Narrow"/>
          <w:sz w:val="24"/>
          <w:szCs w:val="24"/>
          <w:lang w:eastAsia="pl-PL"/>
        </w:rPr>
      </w:pPr>
    </w:p>
    <w:p w14:paraId="5887D43C" w14:textId="77777777" w:rsidR="00613FC7" w:rsidRDefault="00613FC7" w:rsidP="00A121AB">
      <w:pPr>
        <w:shd w:val="clear" w:color="auto" w:fill="FFFFFF"/>
        <w:spacing w:after="240" w:line="240" w:lineRule="auto"/>
        <w:jc w:val="both"/>
        <w:textAlignment w:val="baseline"/>
        <w:rPr>
          <w:rFonts w:ascii="Arial Narrow" w:eastAsia="Times New Roman" w:hAnsi="Arial Narrow"/>
          <w:sz w:val="24"/>
          <w:szCs w:val="24"/>
          <w:lang w:eastAsia="pl-PL"/>
        </w:rPr>
      </w:pPr>
    </w:p>
    <w:p w14:paraId="5E0FDF2E" w14:textId="06051EBA" w:rsidR="00617097" w:rsidRDefault="00BA4624" w:rsidP="00A121AB">
      <w:pPr>
        <w:shd w:val="clear" w:color="auto" w:fill="FFFFFF"/>
        <w:spacing w:after="240" w:line="240" w:lineRule="auto"/>
        <w:jc w:val="both"/>
        <w:textAlignment w:val="baseline"/>
        <w:rPr>
          <w:rFonts w:ascii="Arial Narrow" w:eastAsia="Times New Roman" w:hAnsi="Arial Narrow"/>
          <w:sz w:val="24"/>
          <w:szCs w:val="24"/>
          <w:lang w:eastAsia="pl-PL"/>
        </w:rPr>
      </w:pPr>
      <w:r w:rsidRPr="00FF7B85">
        <w:rPr>
          <w:rFonts w:ascii="Arial Narrow" w:eastAsia="Times New Roman" w:hAnsi="Arial Narrow"/>
          <w:sz w:val="24"/>
          <w:szCs w:val="24"/>
          <w:lang w:eastAsia="pl-PL"/>
        </w:rPr>
        <w:t>Akademia Teatralna im. Aleksandra Zelwerowicza w Warszawie</w:t>
      </w:r>
      <w:r w:rsidR="00617097">
        <w:rPr>
          <w:rFonts w:ascii="Arial Narrow" w:eastAsia="Times New Roman" w:hAnsi="Arial Narrow"/>
          <w:sz w:val="24"/>
          <w:szCs w:val="24"/>
          <w:lang w:eastAsia="pl-PL"/>
        </w:rPr>
        <w:t>, z siedzibą przy ul Modowej 22/24, 00-246 Warszawa, NIP 525-15-89-168,</w:t>
      </w:r>
    </w:p>
    <w:p w14:paraId="501DB250" w14:textId="21F1C79F" w:rsidR="00BA4624" w:rsidRPr="00FF7B85" w:rsidRDefault="00BA4624" w:rsidP="00A121AB">
      <w:pPr>
        <w:shd w:val="clear" w:color="auto" w:fill="FFFFFF"/>
        <w:spacing w:after="240" w:line="240" w:lineRule="auto"/>
        <w:jc w:val="both"/>
        <w:textAlignment w:val="baseline"/>
        <w:rPr>
          <w:rFonts w:ascii="Arial Narrow" w:eastAsia="Times New Roman" w:hAnsi="Arial Narrow"/>
          <w:sz w:val="24"/>
          <w:szCs w:val="24"/>
          <w:lang w:eastAsia="pl-PL"/>
        </w:rPr>
      </w:pPr>
      <w:r w:rsidRPr="00FF7B85">
        <w:rPr>
          <w:rFonts w:ascii="Arial Narrow" w:eastAsia="Times New Roman" w:hAnsi="Arial Narrow"/>
          <w:sz w:val="24"/>
          <w:szCs w:val="24"/>
          <w:lang w:eastAsia="pl-PL"/>
        </w:rPr>
        <w:t xml:space="preserve">zaprasza do składania ofert na najem części budynku przy ul. Miodowej 22 D. </w:t>
      </w:r>
    </w:p>
    <w:p w14:paraId="7D9B5D81" w14:textId="657BA783" w:rsidR="00E55188" w:rsidRPr="003F6E6C" w:rsidRDefault="00E55188" w:rsidP="00A121AB">
      <w:pPr>
        <w:shd w:val="clear" w:color="auto" w:fill="FFFFFF"/>
        <w:spacing w:after="240" w:line="240" w:lineRule="auto"/>
        <w:jc w:val="both"/>
        <w:textAlignment w:val="baseline"/>
        <w:rPr>
          <w:rFonts w:ascii="Arial Narrow" w:eastAsia="Times New Roman" w:hAnsi="Arial Narrow"/>
          <w:b/>
          <w:bCs/>
          <w:sz w:val="24"/>
          <w:szCs w:val="24"/>
          <w:lang w:eastAsia="pl-PL"/>
        </w:rPr>
      </w:pPr>
      <w:r w:rsidRPr="003F6E6C">
        <w:rPr>
          <w:rFonts w:ascii="Arial Narrow" w:eastAsia="Times New Roman" w:hAnsi="Arial Narrow"/>
          <w:b/>
          <w:bCs/>
          <w:sz w:val="24"/>
          <w:szCs w:val="24"/>
          <w:lang w:eastAsia="pl-PL"/>
        </w:rPr>
        <w:t xml:space="preserve">CZĘŚĆ I – </w:t>
      </w:r>
      <w:r w:rsidR="00E84986">
        <w:rPr>
          <w:rFonts w:ascii="Arial Narrow" w:eastAsia="Times New Roman" w:hAnsi="Arial Narrow"/>
          <w:b/>
          <w:bCs/>
          <w:sz w:val="24"/>
          <w:szCs w:val="24"/>
          <w:lang w:eastAsia="pl-PL"/>
        </w:rPr>
        <w:t>INFORMACJE</w:t>
      </w:r>
      <w:r w:rsidRPr="003F6E6C">
        <w:rPr>
          <w:rFonts w:ascii="Arial Narrow" w:eastAsia="Times New Roman" w:hAnsi="Arial Narrow"/>
          <w:b/>
          <w:bCs/>
          <w:sz w:val="24"/>
          <w:szCs w:val="24"/>
          <w:lang w:eastAsia="pl-PL"/>
        </w:rPr>
        <w:t xml:space="preserve"> OGÓLNE </w:t>
      </w:r>
    </w:p>
    <w:p w14:paraId="501DB251" w14:textId="48E101F3" w:rsidR="00BA4624" w:rsidRPr="00BA4624" w:rsidRDefault="00BA4624" w:rsidP="00A121AB">
      <w:pPr>
        <w:shd w:val="clear" w:color="auto" w:fill="FFFFFF"/>
        <w:spacing w:after="24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1. </w:t>
      </w:r>
      <w:r w:rsidRPr="00FF7B85">
        <w:rPr>
          <w:rFonts w:ascii="Arial Narrow" w:eastAsia="Times New Roman" w:hAnsi="Arial Narrow"/>
          <w:sz w:val="24"/>
          <w:szCs w:val="24"/>
          <w:lang w:eastAsia="pl-PL"/>
        </w:rPr>
        <w:t xml:space="preserve">Zaproszenie do składania ofert jest </w:t>
      </w:r>
      <w:r w:rsidRPr="00BA4624">
        <w:rPr>
          <w:rFonts w:ascii="Arial Narrow" w:eastAsia="Times New Roman" w:hAnsi="Arial Narrow"/>
          <w:sz w:val="24"/>
          <w:szCs w:val="24"/>
          <w:lang w:eastAsia="pl-PL"/>
        </w:rPr>
        <w:t>ograniczon</w:t>
      </w:r>
      <w:r w:rsidRPr="00FF7B85">
        <w:rPr>
          <w:rFonts w:ascii="Arial Narrow" w:eastAsia="Times New Roman" w:hAnsi="Arial Narrow"/>
          <w:sz w:val="24"/>
          <w:szCs w:val="24"/>
          <w:lang w:eastAsia="pl-PL"/>
        </w:rPr>
        <w:t>e</w:t>
      </w:r>
      <w:r w:rsidRPr="00BA4624">
        <w:rPr>
          <w:rFonts w:ascii="Arial Narrow" w:eastAsia="Times New Roman" w:hAnsi="Arial Narrow"/>
          <w:sz w:val="24"/>
          <w:szCs w:val="24"/>
          <w:lang w:eastAsia="pl-PL"/>
        </w:rPr>
        <w:t xml:space="preserve"> do oferentów </w:t>
      </w:r>
      <w:r w:rsidR="00913178">
        <w:t>którzy wykorzystają powierzchnię na cele dydaktyczne</w:t>
      </w:r>
      <w:r w:rsidRPr="00BA4624">
        <w:rPr>
          <w:rFonts w:ascii="Arial Narrow" w:eastAsia="Times New Roman" w:hAnsi="Arial Narrow"/>
          <w:sz w:val="24"/>
          <w:szCs w:val="24"/>
          <w:lang w:eastAsia="pl-PL"/>
        </w:rPr>
        <w:t xml:space="preserve">, ponieważ budynek dotychczas </w:t>
      </w:r>
      <w:r w:rsidRPr="00FF7B85">
        <w:rPr>
          <w:rFonts w:ascii="Arial Narrow" w:eastAsia="Times New Roman" w:hAnsi="Arial Narrow"/>
          <w:sz w:val="24"/>
          <w:szCs w:val="24"/>
          <w:lang w:eastAsia="pl-PL"/>
        </w:rPr>
        <w:t xml:space="preserve">stanowił siedzibę </w:t>
      </w:r>
      <w:r w:rsidR="00370273">
        <w:rPr>
          <w:rFonts w:ascii="Arial Narrow" w:eastAsia="Times New Roman" w:hAnsi="Arial Narrow"/>
          <w:sz w:val="24"/>
          <w:szCs w:val="24"/>
          <w:lang w:eastAsia="pl-PL"/>
        </w:rPr>
        <w:t xml:space="preserve">muzycznej </w:t>
      </w:r>
      <w:r w:rsidRPr="00FF7B85">
        <w:rPr>
          <w:rFonts w:ascii="Arial Narrow" w:eastAsia="Times New Roman" w:hAnsi="Arial Narrow"/>
          <w:sz w:val="24"/>
          <w:szCs w:val="24"/>
          <w:lang w:eastAsia="pl-PL"/>
        </w:rPr>
        <w:t xml:space="preserve">szkoły podstawowej. </w:t>
      </w:r>
    </w:p>
    <w:p w14:paraId="501DB252" w14:textId="77777777"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2. Oznaczenie </w:t>
      </w:r>
      <w:r w:rsidR="00533AAC" w:rsidRPr="00FF7B85">
        <w:rPr>
          <w:rFonts w:ascii="Arial Narrow" w:eastAsia="Times New Roman" w:hAnsi="Arial Narrow"/>
          <w:sz w:val="24"/>
          <w:szCs w:val="24"/>
          <w:lang w:eastAsia="pl-PL"/>
        </w:rPr>
        <w:t xml:space="preserve">i opis </w:t>
      </w:r>
      <w:r w:rsidRPr="00BA4624">
        <w:rPr>
          <w:rFonts w:ascii="Arial Narrow" w:eastAsia="Times New Roman" w:hAnsi="Arial Narrow"/>
          <w:sz w:val="24"/>
          <w:szCs w:val="24"/>
          <w:lang w:eastAsia="pl-PL"/>
        </w:rPr>
        <w:t>nieruchomości:</w:t>
      </w:r>
    </w:p>
    <w:p w14:paraId="501DB253" w14:textId="77777777" w:rsidR="00BA4624" w:rsidRPr="00FF7B85"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Nieruchomość zabudowana budynkiem o </w:t>
      </w:r>
      <w:r w:rsidRPr="00FF7B85">
        <w:rPr>
          <w:rFonts w:ascii="Arial Narrow" w:eastAsia="Times New Roman" w:hAnsi="Arial Narrow"/>
          <w:sz w:val="24"/>
          <w:szCs w:val="24"/>
          <w:lang w:eastAsia="pl-PL"/>
        </w:rPr>
        <w:t>funkcji dydaktycznej, położona w Warszawie, dzielnicy Śródmieście, przy ulicy Miodowe</w:t>
      </w:r>
      <w:r w:rsidR="004221F3">
        <w:rPr>
          <w:rFonts w:ascii="Arial Narrow" w:eastAsia="Times New Roman" w:hAnsi="Arial Narrow"/>
          <w:sz w:val="24"/>
          <w:szCs w:val="24"/>
          <w:lang w:eastAsia="pl-PL"/>
        </w:rPr>
        <w:t>j</w:t>
      </w:r>
      <w:r w:rsidRPr="00FF7B85">
        <w:rPr>
          <w:rFonts w:ascii="Arial Narrow" w:eastAsia="Times New Roman" w:hAnsi="Arial Narrow"/>
          <w:sz w:val="24"/>
          <w:szCs w:val="24"/>
          <w:lang w:eastAsia="pl-PL"/>
        </w:rPr>
        <w:t xml:space="preserve"> 22D. Działka ewidencyjna 14/3 z obrębu 5-02-08 stanowiąc</w:t>
      </w:r>
      <w:r w:rsidR="004221F3">
        <w:rPr>
          <w:rFonts w:ascii="Arial Narrow" w:eastAsia="Times New Roman" w:hAnsi="Arial Narrow"/>
          <w:sz w:val="24"/>
          <w:szCs w:val="24"/>
          <w:lang w:eastAsia="pl-PL"/>
        </w:rPr>
        <w:t>a</w:t>
      </w:r>
      <w:r w:rsidRPr="00FF7B85">
        <w:rPr>
          <w:rFonts w:ascii="Arial Narrow" w:eastAsia="Times New Roman" w:hAnsi="Arial Narrow"/>
          <w:sz w:val="24"/>
          <w:szCs w:val="24"/>
          <w:lang w:eastAsia="pl-PL"/>
        </w:rPr>
        <w:t xml:space="preserve"> własność Akademii Teatralnej. </w:t>
      </w:r>
    </w:p>
    <w:p w14:paraId="501DB254" w14:textId="77777777" w:rsidR="00BA4624" w:rsidRPr="00FF7B85"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55" w14:textId="4D220231" w:rsid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FF7B85">
        <w:rPr>
          <w:rFonts w:ascii="Arial Narrow" w:eastAsia="Times New Roman" w:hAnsi="Arial Narrow"/>
          <w:sz w:val="24"/>
          <w:szCs w:val="24"/>
          <w:lang w:eastAsia="pl-PL"/>
        </w:rPr>
        <w:t>Pod wynajem przeznaczona jest kondygnacja II budynku wraz z w</w:t>
      </w:r>
      <w:r w:rsidR="000F59FF">
        <w:rPr>
          <w:rFonts w:ascii="Arial Narrow" w:eastAsia="Times New Roman" w:hAnsi="Arial Narrow"/>
          <w:sz w:val="24"/>
          <w:szCs w:val="24"/>
          <w:lang w:eastAsia="pl-PL"/>
        </w:rPr>
        <w:t>spółdzieloną</w:t>
      </w:r>
      <w:r w:rsidRPr="00FF7B85">
        <w:rPr>
          <w:rFonts w:ascii="Arial Narrow" w:eastAsia="Times New Roman" w:hAnsi="Arial Narrow"/>
          <w:sz w:val="24"/>
          <w:szCs w:val="24"/>
          <w:lang w:eastAsia="pl-PL"/>
        </w:rPr>
        <w:t xml:space="preserve"> klatką schodową oraz  wydzieloną częścią parteru z przeznaczeniem na szatnię. </w:t>
      </w:r>
    </w:p>
    <w:p w14:paraId="501DB256" w14:textId="77777777" w:rsidR="00FF7B85" w:rsidRDefault="00FF7B85"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57" w14:textId="77777777" w:rsidR="00FF7B85" w:rsidRDefault="00FF7B85"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Struktura powierzchni:</w:t>
      </w:r>
    </w:p>
    <w:tbl>
      <w:tblPr>
        <w:tblStyle w:val="Tabela-Siatka"/>
        <w:tblW w:w="0" w:type="auto"/>
        <w:tblLook w:val="04A0" w:firstRow="1" w:lastRow="0" w:firstColumn="1" w:lastColumn="0" w:noHBand="0" w:noVBand="1"/>
      </w:tblPr>
      <w:tblGrid>
        <w:gridCol w:w="490"/>
        <w:gridCol w:w="2174"/>
        <w:gridCol w:w="905"/>
        <w:gridCol w:w="982"/>
      </w:tblGrid>
      <w:tr w:rsidR="00470900" w14:paraId="501DB25C" w14:textId="77777777" w:rsidTr="00E20F7D">
        <w:tc>
          <w:tcPr>
            <w:tcW w:w="0" w:type="auto"/>
          </w:tcPr>
          <w:p w14:paraId="501DB25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Lp.</w:t>
            </w:r>
          </w:p>
        </w:tc>
        <w:tc>
          <w:tcPr>
            <w:tcW w:w="0" w:type="auto"/>
          </w:tcPr>
          <w:p w14:paraId="501DB25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Nazwa pomieszczenia</w:t>
            </w:r>
          </w:p>
        </w:tc>
        <w:tc>
          <w:tcPr>
            <w:tcW w:w="0" w:type="auto"/>
          </w:tcPr>
          <w:p w14:paraId="501DB25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Numer i</w:t>
            </w:r>
          </w:p>
        </w:tc>
        <w:tc>
          <w:tcPr>
            <w:tcW w:w="0" w:type="auto"/>
          </w:tcPr>
          <w:p w14:paraId="501DB25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Pow. m2</w:t>
            </w:r>
          </w:p>
        </w:tc>
      </w:tr>
      <w:tr w:rsidR="00470900" w14:paraId="501DB261" w14:textId="77777777" w:rsidTr="00E20F7D">
        <w:tc>
          <w:tcPr>
            <w:tcW w:w="0" w:type="auto"/>
          </w:tcPr>
          <w:p w14:paraId="501DB25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p>
        </w:tc>
        <w:tc>
          <w:tcPr>
            <w:tcW w:w="0" w:type="auto"/>
          </w:tcPr>
          <w:p w14:paraId="501DB25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5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3.01</w:t>
            </w:r>
          </w:p>
        </w:tc>
        <w:tc>
          <w:tcPr>
            <w:tcW w:w="0" w:type="auto"/>
          </w:tcPr>
          <w:p w14:paraId="501DB26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17,2</w:t>
            </w:r>
          </w:p>
        </w:tc>
      </w:tr>
      <w:tr w:rsidR="00470900" w14:paraId="501DB266" w14:textId="77777777" w:rsidTr="00E20F7D">
        <w:tc>
          <w:tcPr>
            <w:tcW w:w="0" w:type="auto"/>
          </w:tcPr>
          <w:p w14:paraId="501DB26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w:t>
            </w:r>
          </w:p>
        </w:tc>
        <w:tc>
          <w:tcPr>
            <w:tcW w:w="0" w:type="auto"/>
          </w:tcPr>
          <w:p w14:paraId="501DB26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WC</w:t>
            </w:r>
          </w:p>
        </w:tc>
        <w:tc>
          <w:tcPr>
            <w:tcW w:w="0" w:type="auto"/>
          </w:tcPr>
          <w:p w14:paraId="501DB26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3.02</w:t>
            </w:r>
          </w:p>
        </w:tc>
        <w:tc>
          <w:tcPr>
            <w:tcW w:w="0" w:type="auto"/>
          </w:tcPr>
          <w:p w14:paraId="501DB265"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9,4</w:t>
            </w:r>
          </w:p>
        </w:tc>
      </w:tr>
      <w:tr w:rsidR="00470900" w14:paraId="501DB26B" w14:textId="77777777" w:rsidTr="00E20F7D">
        <w:tc>
          <w:tcPr>
            <w:tcW w:w="0" w:type="auto"/>
          </w:tcPr>
          <w:p w14:paraId="501DB26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w:t>
            </w:r>
          </w:p>
        </w:tc>
        <w:tc>
          <w:tcPr>
            <w:tcW w:w="0" w:type="auto"/>
          </w:tcPr>
          <w:p w14:paraId="501DB26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Toaleta</w:t>
            </w:r>
          </w:p>
        </w:tc>
        <w:tc>
          <w:tcPr>
            <w:tcW w:w="0" w:type="auto"/>
          </w:tcPr>
          <w:p w14:paraId="501DB26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3.03</w:t>
            </w:r>
          </w:p>
        </w:tc>
        <w:tc>
          <w:tcPr>
            <w:tcW w:w="0" w:type="auto"/>
          </w:tcPr>
          <w:p w14:paraId="501DB26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6,3</w:t>
            </w:r>
          </w:p>
        </w:tc>
      </w:tr>
      <w:tr w:rsidR="00470900" w14:paraId="501DB270" w14:textId="77777777" w:rsidTr="00E20F7D">
        <w:tc>
          <w:tcPr>
            <w:tcW w:w="0" w:type="auto"/>
          </w:tcPr>
          <w:p w14:paraId="501DB26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4</w:t>
            </w:r>
          </w:p>
        </w:tc>
        <w:tc>
          <w:tcPr>
            <w:tcW w:w="0" w:type="auto"/>
          </w:tcPr>
          <w:p w14:paraId="501DB26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WC</w:t>
            </w:r>
          </w:p>
        </w:tc>
        <w:tc>
          <w:tcPr>
            <w:tcW w:w="0" w:type="auto"/>
          </w:tcPr>
          <w:p w14:paraId="501DB26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3.04</w:t>
            </w:r>
          </w:p>
        </w:tc>
        <w:tc>
          <w:tcPr>
            <w:tcW w:w="0" w:type="auto"/>
          </w:tcPr>
          <w:p w14:paraId="501DB26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9,8</w:t>
            </w:r>
          </w:p>
        </w:tc>
      </w:tr>
      <w:tr w:rsidR="00470900" w14:paraId="501DB275" w14:textId="77777777" w:rsidTr="00E20F7D">
        <w:tc>
          <w:tcPr>
            <w:tcW w:w="0" w:type="auto"/>
          </w:tcPr>
          <w:p w14:paraId="501DB27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w:t>
            </w:r>
          </w:p>
        </w:tc>
        <w:tc>
          <w:tcPr>
            <w:tcW w:w="0" w:type="auto"/>
          </w:tcPr>
          <w:p w14:paraId="501DB27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Toaleta</w:t>
            </w:r>
          </w:p>
        </w:tc>
        <w:tc>
          <w:tcPr>
            <w:tcW w:w="0" w:type="auto"/>
          </w:tcPr>
          <w:p w14:paraId="501DB27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3.05</w:t>
            </w:r>
          </w:p>
        </w:tc>
        <w:tc>
          <w:tcPr>
            <w:tcW w:w="0" w:type="auto"/>
          </w:tcPr>
          <w:p w14:paraId="501DB27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5,9</w:t>
            </w:r>
          </w:p>
        </w:tc>
      </w:tr>
      <w:tr w:rsidR="00470900" w14:paraId="501DB27A" w14:textId="77777777" w:rsidTr="00E20F7D">
        <w:tc>
          <w:tcPr>
            <w:tcW w:w="0" w:type="auto"/>
          </w:tcPr>
          <w:p w14:paraId="501DB276"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6</w:t>
            </w:r>
          </w:p>
        </w:tc>
        <w:tc>
          <w:tcPr>
            <w:tcW w:w="0" w:type="auto"/>
          </w:tcPr>
          <w:p w14:paraId="501DB27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Korytarz</w:t>
            </w:r>
          </w:p>
        </w:tc>
        <w:tc>
          <w:tcPr>
            <w:tcW w:w="0" w:type="auto"/>
          </w:tcPr>
          <w:p w14:paraId="501DB27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3.06</w:t>
            </w:r>
          </w:p>
        </w:tc>
        <w:tc>
          <w:tcPr>
            <w:tcW w:w="0" w:type="auto"/>
          </w:tcPr>
          <w:p w14:paraId="501DB27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16,9</w:t>
            </w:r>
          </w:p>
        </w:tc>
      </w:tr>
      <w:tr w:rsidR="00470900" w14:paraId="501DB27F" w14:textId="77777777" w:rsidTr="00E20F7D">
        <w:tc>
          <w:tcPr>
            <w:tcW w:w="0" w:type="auto"/>
          </w:tcPr>
          <w:p w14:paraId="501DB27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7</w:t>
            </w:r>
          </w:p>
        </w:tc>
        <w:tc>
          <w:tcPr>
            <w:tcW w:w="0" w:type="auto"/>
          </w:tcPr>
          <w:p w14:paraId="501DB27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Komunikacja</w:t>
            </w:r>
          </w:p>
        </w:tc>
        <w:tc>
          <w:tcPr>
            <w:tcW w:w="0" w:type="auto"/>
          </w:tcPr>
          <w:p w14:paraId="501DB27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3.07</w:t>
            </w:r>
          </w:p>
        </w:tc>
        <w:tc>
          <w:tcPr>
            <w:tcW w:w="0" w:type="auto"/>
          </w:tcPr>
          <w:p w14:paraId="501DB27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7,4</w:t>
            </w:r>
          </w:p>
        </w:tc>
      </w:tr>
      <w:tr w:rsidR="00470900" w14:paraId="501DB284" w14:textId="77777777" w:rsidTr="00E20F7D">
        <w:tc>
          <w:tcPr>
            <w:tcW w:w="0" w:type="auto"/>
          </w:tcPr>
          <w:p w14:paraId="501DB28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8</w:t>
            </w:r>
          </w:p>
        </w:tc>
        <w:tc>
          <w:tcPr>
            <w:tcW w:w="0" w:type="auto"/>
          </w:tcPr>
          <w:p w14:paraId="501DB28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8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3.08</w:t>
            </w:r>
          </w:p>
        </w:tc>
        <w:tc>
          <w:tcPr>
            <w:tcW w:w="0" w:type="auto"/>
          </w:tcPr>
          <w:p w14:paraId="501DB28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46,7</w:t>
            </w:r>
          </w:p>
        </w:tc>
      </w:tr>
      <w:tr w:rsidR="00470900" w14:paraId="501DB289" w14:textId="77777777" w:rsidTr="00E20F7D">
        <w:tc>
          <w:tcPr>
            <w:tcW w:w="0" w:type="auto"/>
          </w:tcPr>
          <w:p w14:paraId="501DB285"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9</w:t>
            </w:r>
          </w:p>
        </w:tc>
        <w:tc>
          <w:tcPr>
            <w:tcW w:w="0" w:type="auto"/>
          </w:tcPr>
          <w:p w14:paraId="501DB286"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8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3.09</w:t>
            </w:r>
          </w:p>
        </w:tc>
        <w:tc>
          <w:tcPr>
            <w:tcW w:w="0" w:type="auto"/>
          </w:tcPr>
          <w:p w14:paraId="501DB28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31,6</w:t>
            </w:r>
          </w:p>
        </w:tc>
      </w:tr>
      <w:tr w:rsidR="00470900" w14:paraId="501DB28E" w14:textId="77777777" w:rsidTr="00E20F7D">
        <w:tc>
          <w:tcPr>
            <w:tcW w:w="0" w:type="auto"/>
          </w:tcPr>
          <w:p w14:paraId="501DB28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10</w:t>
            </w:r>
          </w:p>
        </w:tc>
        <w:tc>
          <w:tcPr>
            <w:tcW w:w="0" w:type="auto"/>
          </w:tcPr>
          <w:p w14:paraId="501DB28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8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3.10</w:t>
            </w:r>
          </w:p>
        </w:tc>
        <w:tc>
          <w:tcPr>
            <w:tcW w:w="0" w:type="auto"/>
          </w:tcPr>
          <w:p w14:paraId="501DB28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76,4</w:t>
            </w:r>
          </w:p>
        </w:tc>
      </w:tr>
      <w:tr w:rsidR="00470900" w14:paraId="501DB293" w14:textId="77777777" w:rsidTr="00E20F7D">
        <w:tc>
          <w:tcPr>
            <w:tcW w:w="0" w:type="auto"/>
          </w:tcPr>
          <w:p w14:paraId="501DB28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11</w:t>
            </w:r>
          </w:p>
        </w:tc>
        <w:tc>
          <w:tcPr>
            <w:tcW w:w="0" w:type="auto"/>
          </w:tcPr>
          <w:p w14:paraId="501DB29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Korytarz</w:t>
            </w:r>
          </w:p>
        </w:tc>
        <w:tc>
          <w:tcPr>
            <w:tcW w:w="0" w:type="auto"/>
          </w:tcPr>
          <w:p w14:paraId="501DB29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3.11</w:t>
            </w:r>
          </w:p>
        </w:tc>
        <w:tc>
          <w:tcPr>
            <w:tcW w:w="0" w:type="auto"/>
          </w:tcPr>
          <w:p w14:paraId="501DB29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81,4</w:t>
            </w:r>
          </w:p>
        </w:tc>
      </w:tr>
      <w:tr w:rsidR="00470900" w14:paraId="501DB298" w14:textId="77777777" w:rsidTr="00E20F7D">
        <w:tc>
          <w:tcPr>
            <w:tcW w:w="0" w:type="auto"/>
          </w:tcPr>
          <w:p w14:paraId="501DB29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12</w:t>
            </w:r>
          </w:p>
        </w:tc>
        <w:tc>
          <w:tcPr>
            <w:tcW w:w="0" w:type="auto"/>
          </w:tcPr>
          <w:p w14:paraId="501DB295"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96"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3.12</w:t>
            </w:r>
          </w:p>
        </w:tc>
        <w:tc>
          <w:tcPr>
            <w:tcW w:w="0" w:type="auto"/>
          </w:tcPr>
          <w:p w14:paraId="501DB29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51,9</w:t>
            </w:r>
          </w:p>
        </w:tc>
      </w:tr>
      <w:tr w:rsidR="00470900" w14:paraId="501DB29D" w14:textId="77777777" w:rsidTr="00E20F7D">
        <w:tc>
          <w:tcPr>
            <w:tcW w:w="0" w:type="auto"/>
          </w:tcPr>
          <w:p w14:paraId="501DB29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13</w:t>
            </w:r>
          </w:p>
        </w:tc>
        <w:tc>
          <w:tcPr>
            <w:tcW w:w="0" w:type="auto"/>
          </w:tcPr>
          <w:p w14:paraId="501DB29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9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3.13</w:t>
            </w:r>
          </w:p>
        </w:tc>
        <w:tc>
          <w:tcPr>
            <w:tcW w:w="0" w:type="auto"/>
          </w:tcPr>
          <w:p w14:paraId="501DB29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9,2</w:t>
            </w:r>
          </w:p>
        </w:tc>
      </w:tr>
      <w:tr w:rsidR="00470900" w14:paraId="501DB2A2" w14:textId="77777777" w:rsidTr="00E20F7D">
        <w:tc>
          <w:tcPr>
            <w:tcW w:w="0" w:type="auto"/>
          </w:tcPr>
          <w:p w14:paraId="501DB29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14</w:t>
            </w:r>
          </w:p>
        </w:tc>
        <w:tc>
          <w:tcPr>
            <w:tcW w:w="0" w:type="auto"/>
          </w:tcPr>
          <w:p w14:paraId="501DB29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A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3.14</w:t>
            </w:r>
          </w:p>
        </w:tc>
        <w:tc>
          <w:tcPr>
            <w:tcW w:w="0" w:type="auto"/>
          </w:tcPr>
          <w:p w14:paraId="501DB2A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8,9</w:t>
            </w:r>
          </w:p>
        </w:tc>
      </w:tr>
      <w:tr w:rsidR="00470900" w14:paraId="501DB2A7" w14:textId="77777777" w:rsidTr="00E20F7D">
        <w:tc>
          <w:tcPr>
            <w:tcW w:w="0" w:type="auto"/>
          </w:tcPr>
          <w:p w14:paraId="501DB2A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lastRenderedPageBreak/>
              <w:t>15</w:t>
            </w:r>
          </w:p>
        </w:tc>
        <w:tc>
          <w:tcPr>
            <w:tcW w:w="0" w:type="auto"/>
          </w:tcPr>
          <w:p w14:paraId="501DB2A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A5"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3.15</w:t>
            </w:r>
          </w:p>
        </w:tc>
        <w:tc>
          <w:tcPr>
            <w:tcW w:w="0" w:type="auto"/>
          </w:tcPr>
          <w:p w14:paraId="501DB2A6"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23,9</w:t>
            </w:r>
          </w:p>
        </w:tc>
      </w:tr>
      <w:tr w:rsidR="00470900" w14:paraId="501DB2AC" w14:textId="77777777" w:rsidTr="00E20F7D">
        <w:tc>
          <w:tcPr>
            <w:tcW w:w="0" w:type="auto"/>
          </w:tcPr>
          <w:p w14:paraId="501DB2A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16</w:t>
            </w:r>
          </w:p>
        </w:tc>
        <w:tc>
          <w:tcPr>
            <w:tcW w:w="0" w:type="auto"/>
          </w:tcPr>
          <w:p w14:paraId="501DB2A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A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3.16</w:t>
            </w:r>
          </w:p>
        </w:tc>
        <w:tc>
          <w:tcPr>
            <w:tcW w:w="0" w:type="auto"/>
          </w:tcPr>
          <w:p w14:paraId="501DB2A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8,7</w:t>
            </w:r>
          </w:p>
        </w:tc>
      </w:tr>
      <w:tr w:rsidR="00470900" w14:paraId="501DB2B1" w14:textId="77777777" w:rsidTr="00E20F7D">
        <w:tc>
          <w:tcPr>
            <w:tcW w:w="0" w:type="auto"/>
          </w:tcPr>
          <w:p w14:paraId="501DB2A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17</w:t>
            </w:r>
          </w:p>
        </w:tc>
        <w:tc>
          <w:tcPr>
            <w:tcW w:w="0" w:type="auto"/>
          </w:tcPr>
          <w:p w14:paraId="501DB2A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A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3.17</w:t>
            </w:r>
          </w:p>
        </w:tc>
        <w:tc>
          <w:tcPr>
            <w:tcW w:w="0" w:type="auto"/>
          </w:tcPr>
          <w:p w14:paraId="501DB2B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54,3</w:t>
            </w:r>
          </w:p>
        </w:tc>
      </w:tr>
      <w:tr w:rsidR="00470900" w14:paraId="501DB2B6" w14:textId="77777777" w:rsidTr="00E20F7D">
        <w:tc>
          <w:tcPr>
            <w:tcW w:w="0" w:type="auto"/>
          </w:tcPr>
          <w:p w14:paraId="501DB2B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18</w:t>
            </w:r>
          </w:p>
        </w:tc>
        <w:tc>
          <w:tcPr>
            <w:tcW w:w="0" w:type="auto"/>
          </w:tcPr>
          <w:p w14:paraId="501DB2B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B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3.18</w:t>
            </w:r>
          </w:p>
        </w:tc>
        <w:tc>
          <w:tcPr>
            <w:tcW w:w="0" w:type="auto"/>
          </w:tcPr>
          <w:p w14:paraId="501DB2B5"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50,2</w:t>
            </w:r>
          </w:p>
        </w:tc>
      </w:tr>
      <w:tr w:rsidR="00470900" w14:paraId="501DB2BB" w14:textId="77777777" w:rsidTr="00E20F7D">
        <w:tc>
          <w:tcPr>
            <w:tcW w:w="0" w:type="auto"/>
          </w:tcPr>
          <w:p w14:paraId="501DB2B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19</w:t>
            </w:r>
          </w:p>
        </w:tc>
        <w:tc>
          <w:tcPr>
            <w:tcW w:w="0" w:type="auto"/>
          </w:tcPr>
          <w:p w14:paraId="501DB2B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Korytarz</w:t>
            </w:r>
          </w:p>
        </w:tc>
        <w:tc>
          <w:tcPr>
            <w:tcW w:w="0" w:type="auto"/>
          </w:tcPr>
          <w:p w14:paraId="501DB2B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3.19</w:t>
            </w:r>
          </w:p>
        </w:tc>
        <w:tc>
          <w:tcPr>
            <w:tcW w:w="0" w:type="auto"/>
          </w:tcPr>
          <w:p w14:paraId="501DB2BA"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129,1</w:t>
            </w:r>
          </w:p>
        </w:tc>
      </w:tr>
      <w:tr w:rsidR="00470900" w14:paraId="501DB2C0" w14:textId="77777777" w:rsidTr="00E20F7D">
        <w:tc>
          <w:tcPr>
            <w:tcW w:w="0" w:type="auto"/>
          </w:tcPr>
          <w:p w14:paraId="501DB2B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20</w:t>
            </w:r>
          </w:p>
        </w:tc>
        <w:tc>
          <w:tcPr>
            <w:tcW w:w="0" w:type="auto"/>
          </w:tcPr>
          <w:p w14:paraId="501DB2B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B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3.20</w:t>
            </w:r>
          </w:p>
        </w:tc>
        <w:tc>
          <w:tcPr>
            <w:tcW w:w="0" w:type="auto"/>
          </w:tcPr>
          <w:p w14:paraId="501DB2BF"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13,0</w:t>
            </w:r>
          </w:p>
        </w:tc>
      </w:tr>
      <w:tr w:rsidR="00470900" w14:paraId="501DB2C5" w14:textId="77777777" w:rsidTr="00E20F7D">
        <w:tc>
          <w:tcPr>
            <w:tcW w:w="0" w:type="auto"/>
          </w:tcPr>
          <w:p w14:paraId="501DB2C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21</w:t>
            </w:r>
          </w:p>
        </w:tc>
        <w:tc>
          <w:tcPr>
            <w:tcW w:w="0" w:type="auto"/>
          </w:tcPr>
          <w:p w14:paraId="501DB2C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C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3.21</w:t>
            </w:r>
          </w:p>
        </w:tc>
        <w:tc>
          <w:tcPr>
            <w:tcW w:w="0" w:type="auto"/>
          </w:tcPr>
          <w:p w14:paraId="501DB2C4"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31,6</w:t>
            </w:r>
          </w:p>
        </w:tc>
      </w:tr>
      <w:tr w:rsidR="00470900" w14:paraId="501DB2CA" w14:textId="77777777" w:rsidTr="00E20F7D">
        <w:tc>
          <w:tcPr>
            <w:tcW w:w="0" w:type="auto"/>
          </w:tcPr>
          <w:p w14:paraId="501DB2C6"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22</w:t>
            </w:r>
          </w:p>
        </w:tc>
        <w:tc>
          <w:tcPr>
            <w:tcW w:w="0" w:type="auto"/>
          </w:tcPr>
          <w:p w14:paraId="501DB2C7"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C8"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3.22</w:t>
            </w:r>
          </w:p>
        </w:tc>
        <w:tc>
          <w:tcPr>
            <w:tcW w:w="0" w:type="auto"/>
          </w:tcPr>
          <w:p w14:paraId="501DB2C9"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42,2</w:t>
            </w:r>
          </w:p>
        </w:tc>
      </w:tr>
      <w:tr w:rsidR="00470900" w14:paraId="501DB2CF" w14:textId="77777777" w:rsidTr="00E20F7D">
        <w:tc>
          <w:tcPr>
            <w:tcW w:w="0" w:type="auto"/>
          </w:tcPr>
          <w:p w14:paraId="501DB2CB"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23</w:t>
            </w:r>
          </w:p>
        </w:tc>
        <w:tc>
          <w:tcPr>
            <w:tcW w:w="0" w:type="auto"/>
          </w:tcPr>
          <w:p w14:paraId="501DB2CC"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CD"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3.23</w:t>
            </w:r>
          </w:p>
        </w:tc>
        <w:tc>
          <w:tcPr>
            <w:tcW w:w="0" w:type="auto"/>
          </w:tcPr>
          <w:p w14:paraId="501DB2CE"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43,9</w:t>
            </w:r>
          </w:p>
        </w:tc>
      </w:tr>
      <w:tr w:rsidR="00470900" w14:paraId="501DB2D4" w14:textId="77777777" w:rsidTr="00E20F7D">
        <w:tc>
          <w:tcPr>
            <w:tcW w:w="0" w:type="auto"/>
          </w:tcPr>
          <w:p w14:paraId="501DB2D0"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24</w:t>
            </w:r>
          </w:p>
        </w:tc>
        <w:tc>
          <w:tcPr>
            <w:tcW w:w="0" w:type="auto"/>
          </w:tcPr>
          <w:p w14:paraId="501DB2D1"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Sala</w:t>
            </w:r>
          </w:p>
        </w:tc>
        <w:tc>
          <w:tcPr>
            <w:tcW w:w="0" w:type="auto"/>
          </w:tcPr>
          <w:p w14:paraId="501DB2D2"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3.24</w:t>
            </w:r>
          </w:p>
        </w:tc>
        <w:tc>
          <w:tcPr>
            <w:tcW w:w="0" w:type="auto"/>
          </w:tcPr>
          <w:p w14:paraId="501DB2D3" w14:textId="77777777" w:rsidR="00470900" w:rsidRDefault="00470900"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11,2</w:t>
            </w:r>
          </w:p>
        </w:tc>
      </w:tr>
      <w:tr w:rsidR="00253242" w14:paraId="501DB2D9" w14:textId="77777777" w:rsidTr="00E20F7D">
        <w:tc>
          <w:tcPr>
            <w:tcW w:w="0" w:type="auto"/>
          </w:tcPr>
          <w:p w14:paraId="501DB2D5" w14:textId="77777777" w:rsidR="00253242" w:rsidRDefault="00253242"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25 </w:t>
            </w:r>
          </w:p>
        </w:tc>
        <w:tc>
          <w:tcPr>
            <w:tcW w:w="0" w:type="auto"/>
          </w:tcPr>
          <w:p w14:paraId="501DB2D6" w14:textId="77777777" w:rsidR="00253242" w:rsidRDefault="00253242"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Szatnia </w:t>
            </w:r>
          </w:p>
        </w:tc>
        <w:tc>
          <w:tcPr>
            <w:tcW w:w="0" w:type="auto"/>
          </w:tcPr>
          <w:p w14:paraId="501DB2D7" w14:textId="77777777" w:rsidR="00253242" w:rsidRDefault="0039037C"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1.19</w:t>
            </w:r>
          </w:p>
        </w:tc>
        <w:tc>
          <w:tcPr>
            <w:tcW w:w="0" w:type="auto"/>
          </w:tcPr>
          <w:p w14:paraId="501DB2D8" w14:textId="77777777" w:rsidR="00253242" w:rsidRDefault="0039037C" w:rsidP="00A121AB">
            <w:pPr>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20,0</w:t>
            </w:r>
          </w:p>
        </w:tc>
      </w:tr>
    </w:tbl>
    <w:p w14:paraId="501DB2DA" w14:textId="77777777" w:rsidR="00FF7B85" w:rsidRPr="00FF7B85" w:rsidRDefault="00FF7B85"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DB" w14:textId="77777777" w:rsidR="00FF7B85" w:rsidRDefault="00FF7B85"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DC" w14:textId="77777777" w:rsidR="0032064C"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W  budynku wyodrębnić można pomieszczenia </w:t>
      </w:r>
      <w:r w:rsidR="00470900">
        <w:rPr>
          <w:rFonts w:ascii="Arial Narrow" w:eastAsia="Times New Roman" w:hAnsi="Arial Narrow"/>
          <w:sz w:val="24"/>
          <w:szCs w:val="24"/>
          <w:lang w:eastAsia="pl-PL"/>
        </w:rPr>
        <w:t>dydaktyczne</w:t>
      </w:r>
      <w:r w:rsidRPr="00BA4624">
        <w:rPr>
          <w:rFonts w:ascii="Arial Narrow" w:eastAsia="Times New Roman" w:hAnsi="Arial Narrow"/>
          <w:sz w:val="24"/>
          <w:szCs w:val="24"/>
          <w:lang w:eastAsia="pl-PL"/>
        </w:rPr>
        <w:t xml:space="preserve">, pomieszczenia pomocnicze, sanitarne oraz pełniące funkcję ciągów komunikacyjnych. Pomieszczenia są w </w:t>
      </w:r>
      <w:r w:rsidR="00FA50FD">
        <w:rPr>
          <w:rFonts w:ascii="Arial Narrow" w:eastAsia="Times New Roman" w:hAnsi="Arial Narrow"/>
          <w:sz w:val="24"/>
          <w:szCs w:val="24"/>
          <w:lang w:eastAsia="pl-PL"/>
        </w:rPr>
        <w:t>średnim</w:t>
      </w:r>
      <w:r w:rsidRPr="00BA4624">
        <w:rPr>
          <w:rFonts w:ascii="Arial Narrow" w:eastAsia="Times New Roman" w:hAnsi="Arial Narrow"/>
          <w:sz w:val="24"/>
          <w:szCs w:val="24"/>
          <w:lang w:eastAsia="pl-PL"/>
        </w:rPr>
        <w:t xml:space="preserve"> stanie technicznym. Budynek wyposażony jest w instalacje: elektryczną, wodną, sanitarną, C.O</w:t>
      </w:r>
      <w:r w:rsidRPr="00BC1C10">
        <w:rPr>
          <w:rFonts w:ascii="Arial Narrow" w:eastAsia="Times New Roman" w:hAnsi="Arial Narrow"/>
          <w:sz w:val="24"/>
          <w:szCs w:val="24"/>
          <w:lang w:eastAsia="pl-PL"/>
        </w:rPr>
        <w:t>.</w:t>
      </w:r>
      <w:r w:rsidRPr="00FF7B85">
        <w:rPr>
          <w:rFonts w:ascii="Arial Narrow" w:eastAsia="Times New Roman" w:hAnsi="Arial Narrow"/>
          <w:i/>
          <w:iCs/>
          <w:sz w:val="24"/>
          <w:szCs w:val="24"/>
          <w:bdr w:val="none" w:sz="0" w:space="0" w:color="auto" w:frame="1"/>
          <w:lang w:eastAsia="pl-PL"/>
        </w:rPr>
        <w:t> </w:t>
      </w:r>
      <w:r w:rsidRPr="00BA4624">
        <w:rPr>
          <w:rFonts w:ascii="Arial Narrow" w:eastAsia="Times New Roman" w:hAnsi="Arial Narrow"/>
          <w:sz w:val="24"/>
          <w:szCs w:val="24"/>
          <w:lang w:eastAsia="pl-PL"/>
        </w:rPr>
        <w:t xml:space="preserve">Łączna powierzchnia użytkowa </w:t>
      </w:r>
      <w:r w:rsidR="00470900">
        <w:rPr>
          <w:rFonts w:ascii="Arial Narrow" w:eastAsia="Times New Roman" w:hAnsi="Arial Narrow"/>
          <w:sz w:val="24"/>
          <w:szCs w:val="24"/>
          <w:lang w:eastAsia="pl-PL"/>
        </w:rPr>
        <w:t xml:space="preserve">pod najem </w:t>
      </w:r>
      <w:r w:rsidRPr="00BA4624">
        <w:rPr>
          <w:rFonts w:ascii="Arial Narrow" w:eastAsia="Times New Roman" w:hAnsi="Arial Narrow"/>
          <w:sz w:val="24"/>
          <w:szCs w:val="24"/>
          <w:lang w:eastAsia="pl-PL"/>
        </w:rPr>
        <w:t xml:space="preserve">wynosi: </w:t>
      </w:r>
      <w:r w:rsidR="00434D47">
        <w:rPr>
          <w:rFonts w:ascii="Arial Narrow" w:eastAsia="Times New Roman" w:hAnsi="Arial Narrow"/>
          <w:sz w:val="24"/>
          <w:szCs w:val="24"/>
          <w:lang w:eastAsia="pl-PL"/>
        </w:rPr>
        <w:t>807,1</w:t>
      </w:r>
      <w:r w:rsidR="00FA50FD">
        <w:rPr>
          <w:rFonts w:ascii="Arial Narrow" w:eastAsia="Times New Roman" w:hAnsi="Arial Narrow"/>
          <w:sz w:val="24"/>
          <w:szCs w:val="24"/>
          <w:lang w:eastAsia="pl-PL"/>
        </w:rPr>
        <w:t>0 m2</w:t>
      </w:r>
      <w:r w:rsidRPr="00BA4624">
        <w:rPr>
          <w:rFonts w:ascii="Arial Narrow" w:eastAsia="Times New Roman" w:hAnsi="Arial Narrow"/>
          <w:sz w:val="24"/>
          <w:szCs w:val="24"/>
          <w:lang w:eastAsia="pl-PL"/>
        </w:rPr>
        <w:t xml:space="preserve">. </w:t>
      </w:r>
    </w:p>
    <w:p w14:paraId="501DB2DD" w14:textId="012B4F13" w:rsidR="00BA4624" w:rsidRPr="00BA4624" w:rsidRDefault="00FA50FD"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Udostępnione miejsca parkingowe w ilości: </w:t>
      </w:r>
      <w:r w:rsidR="003F6E6C">
        <w:rPr>
          <w:rFonts w:ascii="Arial Narrow" w:eastAsia="Times New Roman" w:hAnsi="Arial Narrow"/>
          <w:sz w:val="24"/>
          <w:szCs w:val="24"/>
          <w:lang w:eastAsia="pl-PL"/>
        </w:rPr>
        <w:t>19 miejsc parkingowych.</w:t>
      </w:r>
    </w:p>
    <w:p w14:paraId="501DB2DE" w14:textId="77777777" w:rsidR="0032064C" w:rsidRDefault="0032064C"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DF" w14:textId="152B9621" w:rsidR="00470900" w:rsidRDefault="00470900"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Wspó</w:t>
      </w:r>
      <w:r w:rsidR="009A5834">
        <w:rPr>
          <w:rFonts w:ascii="Arial Narrow" w:eastAsia="Times New Roman" w:hAnsi="Arial Narrow"/>
          <w:sz w:val="24"/>
          <w:szCs w:val="24"/>
          <w:lang w:eastAsia="pl-PL"/>
        </w:rPr>
        <w:t>łdzielona</w:t>
      </w:r>
      <w:r>
        <w:rPr>
          <w:rFonts w:ascii="Arial Narrow" w:eastAsia="Times New Roman" w:hAnsi="Arial Narrow"/>
          <w:sz w:val="24"/>
          <w:szCs w:val="24"/>
          <w:lang w:eastAsia="pl-PL"/>
        </w:rPr>
        <w:t xml:space="preserve"> klatka schodowa. W budynku znajduje się jadłodajnia. </w:t>
      </w:r>
    </w:p>
    <w:p w14:paraId="72798FFF" w14:textId="59D8CB41" w:rsidR="004A32A4" w:rsidRPr="003F6E6C" w:rsidRDefault="00BA4624" w:rsidP="00A121AB">
      <w:pPr>
        <w:shd w:val="clear" w:color="auto" w:fill="FFFFFF"/>
        <w:spacing w:after="240" w:line="240" w:lineRule="auto"/>
        <w:jc w:val="both"/>
        <w:textAlignment w:val="baseline"/>
        <w:rPr>
          <w:rFonts w:ascii="Arial Narrow" w:eastAsia="Times New Roman" w:hAnsi="Arial Narrow"/>
          <w:b/>
          <w:bCs/>
          <w:sz w:val="24"/>
          <w:szCs w:val="24"/>
          <w:lang w:eastAsia="pl-PL"/>
        </w:rPr>
      </w:pPr>
      <w:r w:rsidRPr="00BA4624">
        <w:rPr>
          <w:rFonts w:ascii="Arial Narrow" w:eastAsia="Times New Roman" w:hAnsi="Arial Narrow"/>
          <w:sz w:val="24"/>
          <w:szCs w:val="24"/>
          <w:lang w:eastAsia="pl-PL"/>
        </w:rPr>
        <w:br/>
      </w:r>
      <w:r w:rsidR="004A32A4" w:rsidRPr="003F6E6C">
        <w:rPr>
          <w:rFonts w:ascii="Arial Narrow" w:eastAsia="Times New Roman" w:hAnsi="Arial Narrow"/>
          <w:b/>
          <w:bCs/>
          <w:sz w:val="24"/>
          <w:szCs w:val="24"/>
          <w:lang w:eastAsia="pl-PL"/>
        </w:rPr>
        <w:t>CZĘŚĆ I</w:t>
      </w:r>
      <w:r w:rsidR="004A32A4">
        <w:rPr>
          <w:rFonts w:ascii="Arial Narrow" w:eastAsia="Times New Roman" w:hAnsi="Arial Narrow"/>
          <w:b/>
          <w:bCs/>
          <w:sz w:val="24"/>
          <w:szCs w:val="24"/>
          <w:lang w:eastAsia="pl-PL"/>
        </w:rPr>
        <w:t xml:space="preserve">I </w:t>
      </w:r>
      <w:r w:rsidR="004A32A4" w:rsidRPr="003F6E6C">
        <w:rPr>
          <w:rFonts w:ascii="Arial Narrow" w:eastAsia="Times New Roman" w:hAnsi="Arial Narrow"/>
          <w:b/>
          <w:bCs/>
          <w:sz w:val="24"/>
          <w:szCs w:val="24"/>
          <w:lang w:eastAsia="pl-PL"/>
        </w:rPr>
        <w:t xml:space="preserve">– </w:t>
      </w:r>
      <w:r w:rsidR="004A32A4">
        <w:rPr>
          <w:rFonts w:ascii="Arial Narrow" w:eastAsia="Times New Roman" w:hAnsi="Arial Narrow"/>
          <w:b/>
          <w:bCs/>
          <w:sz w:val="24"/>
          <w:szCs w:val="24"/>
          <w:lang w:eastAsia="pl-PL"/>
        </w:rPr>
        <w:t>WARUNKI WYN</w:t>
      </w:r>
      <w:r w:rsidR="00151994">
        <w:rPr>
          <w:rFonts w:ascii="Arial Narrow" w:eastAsia="Times New Roman" w:hAnsi="Arial Narrow"/>
          <w:b/>
          <w:bCs/>
          <w:sz w:val="24"/>
          <w:szCs w:val="24"/>
          <w:lang w:eastAsia="pl-PL"/>
        </w:rPr>
        <w:t>AJMU</w:t>
      </w:r>
    </w:p>
    <w:p w14:paraId="501DB2E0" w14:textId="522676C9"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3. Przeznaczenie nieruchomości:</w:t>
      </w:r>
    </w:p>
    <w:p w14:paraId="501DB2E1" w14:textId="2E65255A" w:rsidR="00BA4624" w:rsidRDefault="001C4E6E"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Nieruchomość dotychczas stanowiła siedzibę szkoły podstawowej</w:t>
      </w:r>
      <w:r w:rsidR="00C038DC">
        <w:rPr>
          <w:rFonts w:ascii="Arial Narrow" w:eastAsia="Times New Roman" w:hAnsi="Arial Narrow"/>
          <w:sz w:val="24"/>
          <w:szCs w:val="24"/>
          <w:lang w:eastAsia="pl-PL"/>
        </w:rPr>
        <w:t xml:space="preserve"> muzycznej</w:t>
      </w:r>
      <w:r>
        <w:rPr>
          <w:rFonts w:ascii="Arial Narrow" w:eastAsia="Times New Roman" w:hAnsi="Arial Narrow"/>
          <w:sz w:val="24"/>
          <w:szCs w:val="24"/>
          <w:lang w:eastAsia="pl-PL"/>
        </w:rPr>
        <w:t xml:space="preserve"> i ta funkcjonalność</w:t>
      </w:r>
      <w:r w:rsidR="00C038DC">
        <w:rPr>
          <w:rFonts w:ascii="Arial Narrow" w:eastAsia="Times New Roman" w:hAnsi="Arial Narrow"/>
          <w:sz w:val="24"/>
          <w:szCs w:val="24"/>
          <w:lang w:eastAsia="pl-PL"/>
        </w:rPr>
        <w:t xml:space="preserve"> </w:t>
      </w:r>
      <w:r w:rsidR="007E252D">
        <w:rPr>
          <w:rFonts w:ascii="Arial Narrow" w:eastAsia="Times New Roman" w:hAnsi="Arial Narrow"/>
          <w:sz w:val="24"/>
          <w:szCs w:val="24"/>
          <w:lang w:eastAsia="pl-PL"/>
        </w:rPr>
        <w:t>(</w:t>
      </w:r>
      <w:r w:rsidR="00C038DC">
        <w:rPr>
          <w:rFonts w:ascii="Arial Narrow" w:eastAsia="Times New Roman" w:hAnsi="Arial Narrow"/>
          <w:sz w:val="24"/>
          <w:szCs w:val="24"/>
          <w:lang w:eastAsia="pl-PL"/>
        </w:rPr>
        <w:t>tj</w:t>
      </w:r>
      <w:r w:rsidR="007E252D">
        <w:rPr>
          <w:rFonts w:ascii="Arial Narrow" w:eastAsia="Times New Roman" w:hAnsi="Arial Narrow"/>
          <w:sz w:val="24"/>
          <w:szCs w:val="24"/>
          <w:lang w:eastAsia="pl-PL"/>
        </w:rPr>
        <w:t>.</w:t>
      </w:r>
      <w:r w:rsidR="00C038DC">
        <w:rPr>
          <w:rFonts w:ascii="Arial Narrow" w:eastAsia="Times New Roman" w:hAnsi="Arial Narrow"/>
          <w:sz w:val="24"/>
          <w:szCs w:val="24"/>
          <w:lang w:eastAsia="pl-PL"/>
        </w:rPr>
        <w:t xml:space="preserve"> budynek z przeznaczeniem na dydaktykę szkolną)</w:t>
      </w:r>
      <w:r>
        <w:rPr>
          <w:rFonts w:ascii="Arial Narrow" w:eastAsia="Times New Roman" w:hAnsi="Arial Narrow"/>
          <w:sz w:val="24"/>
          <w:szCs w:val="24"/>
          <w:lang w:eastAsia="pl-PL"/>
        </w:rPr>
        <w:t xml:space="preserve"> jest utrzymana.</w:t>
      </w:r>
    </w:p>
    <w:p w14:paraId="501DB2E2" w14:textId="2215E3A1" w:rsidR="001C4E6E" w:rsidRPr="00BA4624" w:rsidRDefault="001C4E6E"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W nieruchomości realizowane będą (poza przestrzenią oddaną Najemcy) działania </w:t>
      </w:r>
      <w:r w:rsidR="00185E99">
        <w:rPr>
          <w:rFonts w:ascii="Arial Narrow" w:eastAsia="Times New Roman" w:hAnsi="Arial Narrow"/>
          <w:sz w:val="24"/>
          <w:szCs w:val="24"/>
          <w:lang w:eastAsia="pl-PL"/>
        </w:rPr>
        <w:t>dydaktyczne</w:t>
      </w:r>
      <w:r>
        <w:rPr>
          <w:rFonts w:ascii="Arial Narrow" w:eastAsia="Times New Roman" w:hAnsi="Arial Narrow"/>
          <w:sz w:val="24"/>
          <w:szCs w:val="24"/>
          <w:lang w:eastAsia="pl-PL"/>
        </w:rPr>
        <w:t xml:space="preserve"> właściciela lub działania wspomagające </w:t>
      </w:r>
      <w:r w:rsidR="003E66C8">
        <w:rPr>
          <w:rFonts w:ascii="Arial Narrow" w:eastAsia="Times New Roman" w:hAnsi="Arial Narrow"/>
          <w:sz w:val="24"/>
          <w:szCs w:val="24"/>
          <w:lang w:eastAsia="pl-PL"/>
        </w:rPr>
        <w:t>kształcenie studentów</w:t>
      </w:r>
      <w:r>
        <w:rPr>
          <w:rFonts w:ascii="Arial Narrow" w:eastAsia="Times New Roman" w:hAnsi="Arial Narrow"/>
          <w:sz w:val="24"/>
          <w:szCs w:val="24"/>
          <w:lang w:eastAsia="pl-PL"/>
        </w:rPr>
        <w:t xml:space="preserve"> (administracja, działania pomocnicze). </w:t>
      </w:r>
    </w:p>
    <w:p w14:paraId="501DB2E3" w14:textId="77777777"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br/>
        <w:t>4.</w:t>
      </w:r>
      <w:r w:rsidRPr="00FF7B85">
        <w:rPr>
          <w:rFonts w:ascii="Arial Narrow" w:eastAsia="Times New Roman" w:hAnsi="Arial Narrow"/>
          <w:b/>
          <w:bCs/>
          <w:sz w:val="24"/>
          <w:szCs w:val="24"/>
          <w:bdr w:val="none" w:sz="0" w:space="0" w:color="auto" w:frame="1"/>
          <w:lang w:eastAsia="pl-PL"/>
        </w:rPr>
        <w:t> </w:t>
      </w:r>
      <w:r w:rsidRPr="00BA4624">
        <w:rPr>
          <w:rFonts w:ascii="Arial Narrow" w:eastAsia="Times New Roman" w:hAnsi="Arial Narrow"/>
          <w:sz w:val="24"/>
          <w:szCs w:val="24"/>
          <w:lang w:eastAsia="pl-PL"/>
        </w:rPr>
        <w:t>Cena wywoławcza:</w:t>
      </w:r>
    </w:p>
    <w:p w14:paraId="501DB2E4" w14:textId="2D17BE79" w:rsidR="00BA4624" w:rsidRPr="00BA4624" w:rsidRDefault="00BA4624" w:rsidP="00A121AB">
      <w:pPr>
        <w:shd w:val="clear" w:color="auto" w:fill="FFFFFF"/>
        <w:spacing w:after="24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Wywoławcza miesięczna stawka czynszu z tytułu najmu budynku </w:t>
      </w:r>
      <w:r w:rsidR="001C4E6E">
        <w:rPr>
          <w:rFonts w:ascii="Arial Narrow" w:eastAsia="Times New Roman" w:hAnsi="Arial Narrow"/>
          <w:sz w:val="24"/>
          <w:szCs w:val="24"/>
          <w:lang w:eastAsia="pl-PL"/>
        </w:rPr>
        <w:t xml:space="preserve"> wynosi 51,00 zł / m2. </w:t>
      </w:r>
      <w:r w:rsidRPr="00BA4624">
        <w:rPr>
          <w:rFonts w:ascii="Arial Narrow" w:eastAsia="Times New Roman" w:hAnsi="Arial Narrow"/>
          <w:sz w:val="24"/>
          <w:szCs w:val="24"/>
          <w:lang w:eastAsia="pl-PL"/>
        </w:rPr>
        <w:t xml:space="preserve">Kwota czynszu zostanie powiększona o obowiązującą stawkę należnego podatku VAT. </w:t>
      </w:r>
    </w:p>
    <w:p w14:paraId="2D4A5385" w14:textId="0AADCB6E" w:rsidR="00577DF3" w:rsidRDefault="00BA4624" w:rsidP="00577DF3">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xml:space="preserve">5. Najemca zobowiązany będzie do uiszczania miesięcznej stawki czynszu z tytułu najmu oraz </w:t>
      </w:r>
      <w:r w:rsidR="001C4E6E">
        <w:rPr>
          <w:rFonts w:ascii="Arial Narrow" w:eastAsia="Times New Roman" w:hAnsi="Arial Narrow"/>
          <w:sz w:val="24"/>
          <w:szCs w:val="24"/>
          <w:lang w:eastAsia="pl-PL"/>
        </w:rPr>
        <w:t>opłatę eksploatacyjn</w:t>
      </w:r>
      <w:r w:rsidR="00DC6206">
        <w:rPr>
          <w:rFonts w:ascii="Arial Narrow" w:eastAsia="Times New Roman" w:hAnsi="Arial Narrow"/>
          <w:sz w:val="24"/>
          <w:szCs w:val="24"/>
          <w:lang w:eastAsia="pl-PL"/>
        </w:rPr>
        <w:t>ą</w:t>
      </w:r>
      <w:r w:rsidR="001C4E6E">
        <w:rPr>
          <w:rFonts w:ascii="Arial Narrow" w:eastAsia="Times New Roman" w:hAnsi="Arial Narrow"/>
          <w:sz w:val="24"/>
          <w:szCs w:val="24"/>
          <w:lang w:eastAsia="pl-PL"/>
        </w:rPr>
        <w:t xml:space="preserve"> w wysokości</w:t>
      </w:r>
      <w:r w:rsidR="00792B23">
        <w:rPr>
          <w:rFonts w:ascii="Arial Narrow" w:eastAsia="Times New Roman" w:hAnsi="Arial Narrow"/>
          <w:sz w:val="24"/>
          <w:szCs w:val="24"/>
          <w:lang w:eastAsia="pl-PL"/>
        </w:rPr>
        <w:t xml:space="preserve"> 10,30 </w:t>
      </w:r>
      <w:r w:rsidR="001C4E6E">
        <w:rPr>
          <w:rFonts w:ascii="Arial Narrow" w:eastAsia="Times New Roman" w:hAnsi="Arial Narrow"/>
          <w:sz w:val="24"/>
          <w:szCs w:val="24"/>
          <w:lang w:eastAsia="pl-PL"/>
        </w:rPr>
        <w:t>zł netto / m2.</w:t>
      </w:r>
      <w:r w:rsidR="00635FD1">
        <w:rPr>
          <w:rFonts w:ascii="Arial Narrow" w:eastAsia="Times New Roman" w:hAnsi="Arial Narrow"/>
          <w:sz w:val="24"/>
          <w:szCs w:val="24"/>
          <w:lang w:eastAsia="pl-PL"/>
        </w:rPr>
        <w:t xml:space="preserve"> Opłata eksploatacyjna </w:t>
      </w:r>
      <w:r w:rsidR="00577DF3" w:rsidRPr="00E6704C">
        <w:rPr>
          <w:rFonts w:ascii="Arial Narrow" w:eastAsia="Times New Roman" w:hAnsi="Arial Narrow"/>
          <w:sz w:val="24"/>
          <w:szCs w:val="24"/>
          <w:lang w:eastAsia="pl-PL"/>
        </w:rPr>
        <w:t>zostanie powiększona o obowiązującą stawkę należnego podatku VAT.</w:t>
      </w:r>
    </w:p>
    <w:p w14:paraId="501DB2E5" w14:textId="1772D8FB" w:rsid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7" w14:textId="6230EF2A" w:rsidR="00BA4624" w:rsidRDefault="0039571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6</w:t>
      </w:r>
      <w:r w:rsidR="00BA4624" w:rsidRPr="00E84986">
        <w:rPr>
          <w:rFonts w:ascii="Arial Narrow" w:eastAsia="Times New Roman" w:hAnsi="Arial Narrow"/>
          <w:sz w:val="24"/>
          <w:szCs w:val="24"/>
          <w:lang w:eastAsia="pl-PL"/>
        </w:rPr>
        <w:t>. Najemca zobowiązany będzie zawrzeć i utrzymywać ważną przez cały okres obowiązywania umowy najmu umowę ubezpieczenia nieruchomości od wszelkich zdarzeń losowych oraz działań osób trzecich (w szczególności takich jak dewastacja, zniszczenie)</w:t>
      </w:r>
      <w:r w:rsidR="00FB492F">
        <w:rPr>
          <w:rFonts w:ascii="Arial Narrow" w:eastAsia="Times New Roman" w:hAnsi="Arial Narrow"/>
          <w:sz w:val="24"/>
          <w:szCs w:val="24"/>
          <w:lang w:eastAsia="pl-PL"/>
        </w:rPr>
        <w:t>, na kwotę min</w:t>
      </w:r>
      <w:r w:rsidR="00171A1E">
        <w:rPr>
          <w:rFonts w:ascii="Arial Narrow" w:eastAsia="Times New Roman" w:hAnsi="Arial Narrow"/>
          <w:sz w:val="24"/>
          <w:szCs w:val="24"/>
          <w:lang w:eastAsia="pl-PL"/>
        </w:rPr>
        <w:t>imum</w:t>
      </w:r>
      <w:r w:rsidR="00FB492F">
        <w:rPr>
          <w:rFonts w:ascii="Arial Narrow" w:eastAsia="Times New Roman" w:hAnsi="Arial Narrow"/>
          <w:sz w:val="24"/>
          <w:szCs w:val="24"/>
          <w:lang w:eastAsia="pl-PL"/>
        </w:rPr>
        <w:t xml:space="preserve"> 8</w:t>
      </w:r>
      <w:r w:rsidR="00276242">
        <w:rPr>
          <w:rFonts w:ascii="Arial Narrow" w:eastAsia="Times New Roman" w:hAnsi="Arial Narrow"/>
          <w:sz w:val="24"/>
          <w:szCs w:val="24"/>
          <w:lang w:eastAsia="pl-PL"/>
        </w:rPr>
        <w:t> 100 000</w:t>
      </w:r>
      <w:r w:rsidR="0004003C">
        <w:rPr>
          <w:rFonts w:ascii="Arial Narrow" w:eastAsia="Times New Roman" w:hAnsi="Arial Narrow"/>
          <w:sz w:val="24"/>
          <w:szCs w:val="24"/>
          <w:lang w:eastAsia="pl-PL"/>
        </w:rPr>
        <w:t xml:space="preserve"> zł.</w:t>
      </w:r>
    </w:p>
    <w:p w14:paraId="69130434" w14:textId="77777777" w:rsidR="00A121AB" w:rsidRPr="00BA4624" w:rsidRDefault="00A121AB"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8" w14:textId="07E89BDD" w:rsidR="00BA4624" w:rsidRDefault="0039571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7</w:t>
      </w:r>
      <w:r w:rsidR="00BA4624" w:rsidRPr="00BA4624">
        <w:rPr>
          <w:rFonts w:ascii="Arial Narrow" w:eastAsia="Times New Roman" w:hAnsi="Arial Narrow"/>
          <w:sz w:val="24"/>
          <w:szCs w:val="24"/>
          <w:lang w:eastAsia="pl-PL"/>
        </w:rPr>
        <w:t xml:space="preserve">. Czynsz z tytułu najmu będzie podlegał corocznemu podwyższeniu o średnioroczny wskaźnik cen towarów i usług konsumpcyjnych w roku poprzednim ogłaszany przez Prezesa Głównego Urzędu </w:t>
      </w:r>
      <w:r w:rsidR="00BA4624" w:rsidRPr="00BA4624">
        <w:rPr>
          <w:rFonts w:ascii="Arial Narrow" w:eastAsia="Times New Roman" w:hAnsi="Arial Narrow"/>
          <w:sz w:val="24"/>
          <w:szCs w:val="24"/>
          <w:lang w:eastAsia="pl-PL"/>
        </w:rPr>
        <w:lastRenderedPageBreak/>
        <w:t>Statystycznego w Dzienniku Urzędowym Rzeczypospolitej Polskiej ,,Monitor Polski”. Zmiana dokonywana będzie po ogłoszeniu wskaźnika z mocą obowiązującą od dnia 1 stycznia danego roku.</w:t>
      </w:r>
    </w:p>
    <w:p w14:paraId="0DB94C5C" w14:textId="77777777" w:rsidR="00A121AB" w:rsidRPr="00BA4624" w:rsidRDefault="00A121AB"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9" w14:textId="5BF43560" w:rsidR="00BA4624" w:rsidRDefault="0039571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8</w:t>
      </w:r>
      <w:r w:rsidR="00BA4624" w:rsidRPr="00BA4624">
        <w:rPr>
          <w:rFonts w:ascii="Arial Narrow" w:eastAsia="Times New Roman" w:hAnsi="Arial Narrow"/>
          <w:sz w:val="24"/>
          <w:szCs w:val="24"/>
          <w:lang w:eastAsia="pl-PL"/>
        </w:rPr>
        <w:t>. W przypadku zmiany stawki podatku od towarów i usług – VAT, z datą wejścia w życie przepisów zmieniających niniejsze stawki podatku VAT nastąpi zmiana miesięcznej stawki czynszu, bez potrzeby zawierania aneksu do umowy.</w:t>
      </w:r>
    </w:p>
    <w:p w14:paraId="645F1579" w14:textId="77777777" w:rsidR="00A121AB" w:rsidRPr="00BA4624" w:rsidRDefault="00A121AB"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A" w14:textId="76D95032" w:rsidR="00BA4624" w:rsidRDefault="0039571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9</w:t>
      </w:r>
      <w:r w:rsidR="00BA4624" w:rsidRPr="00BA4624">
        <w:rPr>
          <w:rFonts w:ascii="Arial Narrow" w:eastAsia="Times New Roman" w:hAnsi="Arial Narrow"/>
          <w:sz w:val="24"/>
          <w:szCs w:val="24"/>
          <w:lang w:eastAsia="pl-PL"/>
        </w:rPr>
        <w:t>. Należności z tytułu czynszu Najemca będzie płacić Wynajmującemu  z góry, w okresach miesięcznych, w terminie 14 dni od wystawienia faktury VAT.</w:t>
      </w:r>
    </w:p>
    <w:p w14:paraId="3E29E980" w14:textId="77777777" w:rsidR="00A121AB" w:rsidRPr="00BA4624" w:rsidRDefault="00A121AB"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B" w14:textId="2D026D9C" w:rsid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0</w:t>
      </w:r>
      <w:r w:rsidRPr="00BA4624">
        <w:rPr>
          <w:rFonts w:ascii="Arial Narrow" w:eastAsia="Times New Roman" w:hAnsi="Arial Narrow"/>
          <w:sz w:val="24"/>
          <w:szCs w:val="24"/>
          <w:lang w:eastAsia="pl-PL"/>
        </w:rPr>
        <w:t>. Nieruchomość zostaje przeznaczona do oddania w najem z przeznaczeniem na prowadzenie działalności</w:t>
      </w:r>
      <w:r w:rsidR="00ED3D79">
        <w:rPr>
          <w:rFonts w:ascii="Arial Narrow" w:eastAsia="Times New Roman" w:hAnsi="Arial Narrow"/>
          <w:sz w:val="24"/>
          <w:szCs w:val="24"/>
          <w:lang w:eastAsia="pl-PL"/>
        </w:rPr>
        <w:t xml:space="preserve"> dydaktycznej</w:t>
      </w:r>
      <w:r w:rsidRPr="00BA4624">
        <w:rPr>
          <w:rFonts w:ascii="Arial Narrow" w:eastAsia="Times New Roman" w:hAnsi="Arial Narrow"/>
          <w:sz w:val="24"/>
          <w:szCs w:val="24"/>
          <w:lang w:eastAsia="pl-PL"/>
        </w:rPr>
        <w:t xml:space="preserve"> na </w:t>
      </w:r>
      <w:r w:rsidR="00E84F41" w:rsidRPr="00610FF5">
        <w:rPr>
          <w:rFonts w:ascii="Arial Narrow" w:eastAsia="Times New Roman" w:hAnsi="Arial Narrow"/>
          <w:sz w:val="24"/>
          <w:szCs w:val="24"/>
          <w:lang w:eastAsia="pl-PL"/>
        </w:rPr>
        <w:t>okres</w:t>
      </w:r>
      <w:r w:rsidR="002B4BA6" w:rsidRPr="00610FF5">
        <w:rPr>
          <w:rFonts w:ascii="Arial Narrow" w:eastAsia="Times New Roman" w:hAnsi="Arial Narrow"/>
          <w:sz w:val="24"/>
          <w:szCs w:val="24"/>
          <w:lang w:eastAsia="pl-PL"/>
        </w:rPr>
        <w:t xml:space="preserve"> 5</w:t>
      </w:r>
      <w:r w:rsidR="001C4E6E" w:rsidRPr="00610FF5">
        <w:rPr>
          <w:rFonts w:ascii="Arial Narrow" w:eastAsia="Times New Roman" w:hAnsi="Arial Narrow"/>
          <w:sz w:val="24"/>
          <w:szCs w:val="24"/>
          <w:lang w:eastAsia="pl-PL"/>
        </w:rPr>
        <w:t xml:space="preserve"> </w:t>
      </w:r>
      <w:r w:rsidRPr="00610FF5">
        <w:rPr>
          <w:rFonts w:ascii="Arial Narrow" w:eastAsia="Times New Roman" w:hAnsi="Arial Narrow"/>
          <w:sz w:val="24"/>
          <w:szCs w:val="24"/>
          <w:lang w:eastAsia="pl-PL"/>
        </w:rPr>
        <w:t>lat od dnia</w:t>
      </w:r>
      <w:r w:rsidR="001C4E6E" w:rsidRPr="00610FF5">
        <w:rPr>
          <w:rFonts w:ascii="Arial Narrow" w:eastAsia="Times New Roman" w:hAnsi="Arial Narrow"/>
          <w:sz w:val="24"/>
          <w:szCs w:val="24"/>
          <w:lang w:eastAsia="pl-PL"/>
        </w:rPr>
        <w:t xml:space="preserve"> </w:t>
      </w:r>
      <w:r w:rsidR="00610FF5" w:rsidRPr="00610FF5">
        <w:rPr>
          <w:rFonts w:ascii="Arial Narrow" w:eastAsia="Times New Roman" w:hAnsi="Arial Narrow"/>
          <w:sz w:val="24"/>
          <w:szCs w:val="24"/>
          <w:lang w:eastAsia="pl-PL"/>
        </w:rPr>
        <w:t>01.10</w:t>
      </w:r>
      <w:r w:rsidR="00F54816" w:rsidRPr="00610FF5">
        <w:rPr>
          <w:rFonts w:ascii="Arial Narrow" w:eastAsia="Times New Roman" w:hAnsi="Arial Narrow"/>
          <w:sz w:val="24"/>
          <w:szCs w:val="24"/>
          <w:lang w:eastAsia="pl-PL"/>
        </w:rPr>
        <w:t>.2020 z</w:t>
      </w:r>
      <w:r w:rsidR="00F54816">
        <w:rPr>
          <w:rFonts w:ascii="Arial Narrow" w:eastAsia="Times New Roman" w:hAnsi="Arial Narrow"/>
          <w:sz w:val="24"/>
          <w:szCs w:val="24"/>
          <w:lang w:eastAsia="pl-PL"/>
        </w:rPr>
        <w:t xml:space="preserve"> zas</w:t>
      </w:r>
      <w:r w:rsidR="00983F57">
        <w:rPr>
          <w:rFonts w:ascii="Arial Narrow" w:eastAsia="Times New Roman" w:hAnsi="Arial Narrow"/>
          <w:sz w:val="24"/>
          <w:szCs w:val="24"/>
          <w:lang w:eastAsia="pl-PL"/>
        </w:rPr>
        <w:t xml:space="preserve">trzeżeniem </w:t>
      </w:r>
      <w:r w:rsidR="00D538F3">
        <w:rPr>
          <w:rFonts w:ascii="Arial Narrow" w:eastAsia="Times New Roman" w:hAnsi="Arial Narrow"/>
          <w:sz w:val="24"/>
          <w:szCs w:val="24"/>
          <w:lang w:eastAsia="pl-PL"/>
        </w:rPr>
        <w:t>pkt.</w:t>
      </w:r>
      <w:r w:rsidR="00F31276">
        <w:rPr>
          <w:rFonts w:ascii="Arial Narrow" w:eastAsia="Times New Roman" w:hAnsi="Arial Narrow"/>
          <w:sz w:val="24"/>
          <w:szCs w:val="24"/>
          <w:lang w:eastAsia="pl-PL"/>
        </w:rPr>
        <w:t xml:space="preserve"> 2</w:t>
      </w:r>
      <w:r w:rsidR="000102F7">
        <w:rPr>
          <w:rFonts w:ascii="Arial Narrow" w:eastAsia="Times New Roman" w:hAnsi="Arial Narrow"/>
          <w:sz w:val="24"/>
          <w:szCs w:val="24"/>
          <w:lang w:eastAsia="pl-PL"/>
        </w:rPr>
        <w:t>7</w:t>
      </w:r>
      <w:r w:rsidR="00F31276">
        <w:rPr>
          <w:rFonts w:ascii="Arial Narrow" w:eastAsia="Times New Roman" w:hAnsi="Arial Narrow"/>
          <w:sz w:val="24"/>
          <w:szCs w:val="24"/>
          <w:lang w:eastAsia="pl-PL"/>
        </w:rPr>
        <w:t xml:space="preserve"> i 2</w:t>
      </w:r>
      <w:r w:rsidR="000102F7">
        <w:rPr>
          <w:rFonts w:ascii="Arial Narrow" w:eastAsia="Times New Roman" w:hAnsi="Arial Narrow"/>
          <w:sz w:val="24"/>
          <w:szCs w:val="24"/>
          <w:lang w:eastAsia="pl-PL"/>
        </w:rPr>
        <w:t>8</w:t>
      </w:r>
      <w:r w:rsidRPr="00BA4624">
        <w:rPr>
          <w:rFonts w:ascii="Arial Narrow" w:eastAsia="Times New Roman" w:hAnsi="Arial Narrow"/>
          <w:sz w:val="24"/>
          <w:szCs w:val="24"/>
          <w:lang w:eastAsia="pl-PL"/>
        </w:rPr>
        <w:t>.  </w:t>
      </w:r>
    </w:p>
    <w:p w14:paraId="4EF3679A" w14:textId="77777777" w:rsidR="00A121AB" w:rsidRPr="00BA4624" w:rsidRDefault="00A121AB"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EC" w14:textId="4355D610" w:rsidR="00BA4624" w:rsidRP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1.</w:t>
      </w:r>
      <w:r w:rsidR="00BA4624" w:rsidRPr="00BA4624">
        <w:rPr>
          <w:rFonts w:ascii="Arial Narrow" w:eastAsia="Times New Roman" w:hAnsi="Arial Narrow"/>
          <w:sz w:val="24"/>
          <w:szCs w:val="24"/>
          <w:lang w:eastAsia="pl-PL"/>
        </w:rPr>
        <w:t xml:space="preserve"> Najemca zobowiązany będzie do:</w:t>
      </w:r>
    </w:p>
    <w:p w14:paraId="56F8EA3E" w14:textId="027C3218" w:rsidR="00B107BF"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1)</w:t>
      </w:r>
      <w:r w:rsidR="001C4E6E">
        <w:rPr>
          <w:rFonts w:ascii="Arial Narrow" w:eastAsia="Times New Roman" w:hAnsi="Arial Narrow"/>
          <w:sz w:val="24"/>
          <w:szCs w:val="24"/>
          <w:lang w:eastAsia="pl-PL"/>
        </w:rPr>
        <w:t xml:space="preserve"> </w:t>
      </w:r>
      <w:r w:rsidR="00B107BF">
        <w:rPr>
          <w:rFonts w:ascii="Arial Narrow" w:eastAsia="Times New Roman" w:hAnsi="Arial Narrow"/>
          <w:sz w:val="24"/>
          <w:szCs w:val="24"/>
          <w:lang w:eastAsia="pl-PL"/>
        </w:rPr>
        <w:t xml:space="preserve">dostosowania, we własnym zakresie i na własny koszt, </w:t>
      </w:r>
      <w:r w:rsidR="00424C97">
        <w:rPr>
          <w:rFonts w:ascii="Arial Narrow" w:eastAsia="Times New Roman" w:hAnsi="Arial Narrow"/>
          <w:sz w:val="24"/>
          <w:szCs w:val="24"/>
          <w:lang w:eastAsia="pl-PL"/>
        </w:rPr>
        <w:t>pomieszczeń stanowiących przedmiot niniejszego postępowania, do obowiązujących przepisów ppo</w:t>
      </w:r>
      <w:r w:rsidR="008530D7">
        <w:rPr>
          <w:rFonts w:ascii="Arial Narrow" w:eastAsia="Times New Roman" w:hAnsi="Arial Narrow"/>
          <w:sz w:val="24"/>
          <w:szCs w:val="24"/>
          <w:lang w:eastAsia="pl-PL"/>
        </w:rPr>
        <w:t>ż</w:t>
      </w:r>
      <w:r w:rsidR="00424C97">
        <w:rPr>
          <w:rFonts w:ascii="Arial Narrow" w:eastAsia="Times New Roman" w:hAnsi="Arial Narrow"/>
          <w:sz w:val="24"/>
          <w:szCs w:val="24"/>
          <w:lang w:eastAsia="pl-PL"/>
        </w:rPr>
        <w:t xml:space="preserve">. </w:t>
      </w:r>
      <w:r w:rsidR="008530D7">
        <w:rPr>
          <w:rFonts w:ascii="Arial Narrow" w:eastAsia="Times New Roman" w:hAnsi="Arial Narrow"/>
          <w:sz w:val="24"/>
          <w:szCs w:val="24"/>
          <w:lang w:eastAsia="pl-PL"/>
        </w:rPr>
        <w:t>i</w:t>
      </w:r>
      <w:r w:rsidR="00424C97">
        <w:rPr>
          <w:rFonts w:ascii="Arial Narrow" w:eastAsia="Times New Roman" w:hAnsi="Arial Narrow"/>
          <w:sz w:val="24"/>
          <w:szCs w:val="24"/>
          <w:lang w:eastAsia="pl-PL"/>
        </w:rPr>
        <w:t xml:space="preserve"> BHP jeśli jest to konieczne;</w:t>
      </w:r>
      <w:r w:rsidR="003B6F24">
        <w:rPr>
          <w:rFonts w:ascii="Arial Narrow" w:eastAsia="Times New Roman" w:hAnsi="Arial Narrow"/>
          <w:sz w:val="24"/>
          <w:szCs w:val="24"/>
          <w:lang w:eastAsia="pl-PL"/>
        </w:rPr>
        <w:t xml:space="preserve"> zakres prac i sposób dostosowania będą uzgodnione w Wynajmującym</w:t>
      </w:r>
      <w:r w:rsidR="008530D7">
        <w:rPr>
          <w:rFonts w:ascii="Arial Narrow" w:eastAsia="Times New Roman" w:hAnsi="Arial Narrow"/>
          <w:sz w:val="24"/>
          <w:szCs w:val="24"/>
          <w:lang w:eastAsia="pl-PL"/>
        </w:rPr>
        <w:t>;</w:t>
      </w:r>
    </w:p>
    <w:p w14:paraId="501DB2ED" w14:textId="012DFE04" w:rsidR="001C4E6E" w:rsidRDefault="00B107BF"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2) </w:t>
      </w:r>
      <w:r w:rsidR="001C4E6E">
        <w:rPr>
          <w:rFonts w:ascii="Arial Narrow" w:eastAsia="Times New Roman" w:hAnsi="Arial Narrow"/>
          <w:sz w:val="24"/>
          <w:szCs w:val="24"/>
          <w:lang w:eastAsia="pl-PL"/>
        </w:rPr>
        <w:t xml:space="preserve">pozyskania we własnym zakresie, niezbędnych zgód dla prowadzenia działalności, w tym zgód organów państwowych, jeśli są wymagane; </w:t>
      </w:r>
    </w:p>
    <w:p w14:paraId="501DB2EE" w14:textId="1C8DB058" w:rsidR="00BA4624" w:rsidRPr="00BA4624" w:rsidRDefault="00B107BF"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3</w:t>
      </w:r>
      <w:r w:rsidR="001C4E6E">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t>użytkowania przedmiotu najmu zgodnie z wymaganiami prawidłowej gospodarki,  a w szczególności w sposób odpowiadający jego właściwości i przeznaczeniu, a także zgodnie z celem najmu,</w:t>
      </w:r>
    </w:p>
    <w:p w14:paraId="501DB2EF" w14:textId="0ABB8AB7" w:rsidR="00BA4624" w:rsidRPr="00BA4624" w:rsidRDefault="00B107BF"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4</w:t>
      </w:r>
      <w:r w:rsidR="00BA4624" w:rsidRPr="00BA4624">
        <w:rPr>
          <w:rFonts w:ascii="Arial Narrow" w:eastAsia="Times New Roman" w:hAnsi="Arial Narrow"/>
          <w:sz w:val="24"/>
          <w:szCs w:val="24"/>
          <w:lang w:eastAsia="pl-PL"/>
        </w:rPr>
        <w:t>) przestrzegania przepisów BHP, przeciwpożarowych, sanitarnych oraz wszystkich przepisów porządkowych i organizacyjnych obowiązujących na terenie nieruchomości</w:t>
      </w:r>
      <w:r w:rsidR="00C67686">
        <w:rPr>
          <w:rFonts w:ascii="Arial Narrow" w:eastAsia="Times New Roman" w:hAnsi="Arial Narrow"/>
          <w:sz w:val="24"/>
          <w:szCs w:val="24"/>
          <w:lang w:eastAsia="pl-PL"/>
        </w:rPr>
        <w:t xml:space="preserve"> ustalonych przez Wynajmującego,</w:t>
      </w:r>
    </w:p>
    <w:p w14:paraId="501DB2F0" w14:textId="4B90E77F" w:rsidR="00BA4624" w:rsidRPr="00BA4624" w:rsidRDefault="00B107BF"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5</w:t>
      </w:r>
      <w:r w:rsidR="00BA4624" w:rsidRPr="00BA4624">
        <w:rPr>
          <w:rFonts w:ascii="Arial Narrow" w:eastAsia="Times New Roman" w:hAnsi="Arial Narrow"/>
          <w:sz w:val="24"/>
          <w:szCs w:val="24"/>
          <w:lang w:eastAsia="pl-PL"/>
        </w:rPr>
        <w:t>)utrzymania przedmiotu najmu w porządku i czystości oraz do niezwłocznego informowania Wynajmującego o wszelkich okolicznościach, które w sposób negatywny mogłyby wpłynąć na porządek lub bezpieczeństwo,</w:t>
      </w:r>
    </w:p>
    <w:p w14:paraId="501DB2F1" w14:textId="3E937164" w:rsidR="001C4E6E" w:rsidRDefault="00B107BF"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6</w:t>
      </w:r>
      <w:r w:rsidR="00BA4624" w:rsidRPr="00BA4624">
        <w:rPr>
          <w:rFonts w:ascii="Arial Narrow" w:eastAsia="Times New Roman" w:hAnsi="Arial Narrow"/>
          <w:sz w:val="24"/>
          <w:szCs w:val="24"/>
          <w:lang w:eastAsia="pl-PL"/>
        </w:rPr>
        <w:t xml:space="preserve">) dbania o sprawność techniczną urządzeń i instalacji znajdujących się w </w:t>
      </w:r>
      <w:r w:rsidR="000A5992">
        <w:rPr>
          <w:rFonts w:ascii="Arial Narrow" w:eastAsia="Times New Roman" w:hAnsi="Arial Narrow"/>
          <w:sz w:val="24"/>
          <w:szCs w:val="24"/>
          <w:lang w:eastAsia="pl-PL"/>
        </w:rPr>
        <w:t>n</w:t>
      </w:r>
      <w:r w:rsidR="00BA4624" w:rsidRPr="00BA4624">
        <w:rPr>
          <w:rFonts w:ascii="Arial Narrow" w:eastAsia="Times New Roman" w:hAnsi="Arial Narrow"/>
          <w:sz w:val="24"/>
          <w:szCs w:val="24"/>
          <w:lang w:eastAsia="pl-PL"/>
        </w:rPr>
        <w:t>ajmowanych  pomieszczeniach, w zakresie napraw i konserwacji związanych ze zwykłym używaniem  przedmiotu najmu</w:t>
      </w:r>
      <w:r w:rsidR="001C4E6E">
        <w:rPr>
          <w:rFonts w:ascii="Arial Narrow" w:eastAsia="Times New Roman" w:hAnsi="Arial Narrow"/>
          <w:sz w:val="24"/>
          <w:szCs w:val="24"/>
          <w:lang w:eastAsia="pl-PL"/>
        </w:rPr>
        <w:t>;</w:t>
      </w:r>
    </w:p>
    <w:p w14:paraId="501DB2F2" w14:textId="77777777"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3" w14:textId="1AE29C0A" w:rsid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2</w:t>
      </w:r>
      <w:r w:rsidR="00BA4624" w:rsidRPr="00BA4624">
        <w:rPr>
          <w:rFonts w:ascii="Arial Narrow" w:eastAsia="Times New Roman" w:hAnsi="Arial Narrow"/>
          <w:sz w:val="24"/>
          <w:szCs w:val="24"/>
          <w:lang w:eastAsia="pl-PL"/>
        </w:rPr>
        <w:t>. Najemca bez uprzedniej pisemnej zgody Wynajmującego nie będzie mógł dokonywać jakichkolwiek zmian przedmiotu najmu, w szczególności nie będzie miał uprawnień do zmiany przeznaczenia pomieszczeń, celu najmu, do dokonywania przebudowy, rozbudowy, zabudowy, adaptacji lub modernizacji.</w:t>
      </w:r>
    </w:p>
    <w:p w14:paraId="246EAB2C" w14:textId="77777777" w:rsidR="008E3F10" w:rsidRPr="00BA4624" w:rsidRDefault="008E3F10"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4" w14:textId="5B3F802D" w:rsidR="00BA4624" w:rsidRP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3</w:t>
      </w:r>
      <w:r w:rsidR="00BA4624" w:rsidRPr="00BA4624">
        <w:rPr>
          <w:rFonts w:ascii="Arial Narrow" w:eastAsia="Times New Roman" w:hAnsi="Arial Narrow"/>
          <w:sz w:val="24"/>
          <w:szCs w:val="24"/>
          <w:lang w:eastAsia="pl-PL"/>
        </w:rPr>
        <w:t>. Najemca będzie miał prawo poczynić nakłady lub ulepszenia na przedmiot najmu wyłącznie po uzyskaniu pisemnej zgody Wynajmującego i tylko w zakresie z nim uzgodnionym. Drobne nakłady i ulepszenia połączone ze zwykłym używaniem przedmiotu najmu będą obciążać w całości Najemcę i nie będą wymagały uprzedniego uzyskania zgody Wynajmującego. Wszelkie nakłady lub ulepszenia będą czynione na wyłączny koszt i ryzyko Najemcy.</w:t>
      </w:r>
    </w:p>
    <w:p w14:paraId="324F1A94" w14:textId="77777777" w:rsidR="008E3F10" w:rsidRDefault="008E3F10"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5" w14:textId="5F5D3AC7" w:rsidR="00BA4624" w:rsidRP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lastRenderedPageBreak/>
        <w:t>1</w:t>
      </w:r>
      <w:r w:rsidR="00395719">
        <w:rPr>
          <w:rFonts w:ascii="Arial Narrow" w:eastAsia="Times New Roman" w:hAnsi="Arial Narrow"/>
          <w:sz w:val="24"/>
          <w:szCs w:val="24"/>
          <w:lang w:eastAsia="pl-PL"/>
        </w:rPr>
        <w:t>4</w:t>
      </w:r>
      <w:r w:rsidR="00BA4624" w:rsidRPr="00BA4624">
        <w:rPr>
          <w:rFonts w:ascii="Arial Narrow" w:eastAsia="Times New Roman" w:hAnsi="Arial Narrow"/>
          <w:sz w:val="24"/>
          <w:szCs w:val="24"/>
          <w:lang w:eastAsia="pl-PL"/>
        </w:rPr>
        <w:t>. Bez uprzedniej pisemnej zgody Wynajmującego, Najemca nie będzie mógł  oddać przedmiotu najmu osobom trzecim w podnajem lub do innego odpłatnego bądź nieodpłatnego używania.</w:t>
      </w:r>
    </w:p>
    <w:p w14:paraId="73F8FAB7" w14:textId="77777777" w:rsidR="008E3F10" w:rsidRDefault="008E3F10"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6" w14:textId="48D43363" w:rsidR="00BA4624" w:rsidRP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5</w:t>
      </w:r>
      <w:r w:rsidR="00BA4624" w:rsidRPr="00BA4624">
        <w:rPr>
          <w:rFonts w:ascii="Arial Narrow" w:eastAsia="Times New Roman" w:hAnsi="Arial Narrow"/>
          <w:sz w:val="24"/>
          <w:szCs w:val="24"/>
          <w:lang w:eastAsia="pl-PL"/>
        </w:rPr>
        <w:t>. Wszelkie ryzyka oraz koszty związane z prowadzeniem przez Najemcę działalności w obrębie przedmiotu najmu będą obciążać wyłącznie Najemcę.</w:t>
      </w:r>
    </w:p>
    <w:p w14:paraId="5A465B6D" w14:textId="77777777" w:rsidR="008E3F10" w:rsidRDefault="008E3F10"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7" w14:textId="74355CFD" w:rsid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6</w:t>
      </w:r>
      <w:r w:rsidR="00BA4624" w:rsidRPr="00BA4624">
        <w:rPr>
          <w:rFonts w:ascii="Arial Narrow" w:eastAsia="Times New Roman" w:hAnsi="Arial Narrow"/>
          <w:sz w:val="24"/>
          <w:szCs w:val="24"/>
          <w:lang w:eastAsia="pl-PL"/>
        </w:rPr>
        <w:t>. Najemca po zakończeniu okresu najmu zobowiązuje się zwrócić przedmiot najmu w  stanie niepogorszonym.</w:t>
      </w:r>
    </w:p>
    <w:p w14:paraId="2684299F" w14:textId="373D8C3C" w:rsidR="00A34B81" w:rsidRDefault="00A34B81"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4F399A9C" w14:textId="523A26FD" w:rsidR="00A34B81" w:rsidRDefault="00A34B81"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7</w:t>
      </w:r>
      <w:r>
        <w:rPr>
          <w:rFonts w:ascii="Arial Narrow" w:eastAsia="Times New Roman" w:hAnsi="Arial Narrow"/>
          <w:sz w:val="24"/>
          <w:szCs w:val="24"/>
          <w:lang w:eastAsia="pl-PL"/>
        </w:rPr>
        <w:t xml:space="preserve">. Najemca będzie zobowiązany do wniesienia kaucji w wysokości dwumiesięcznego czynszu brutto. </w:t>
      </w:r>
    </w:p>
    <w:p w14:paraId="7901C653" w14:textId="64C8A193" w:rsidR="00AC2357" w:rsidRDefault="00AC2357"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A" w14:textId="65D554B2" w:rsidR="00BA4624" w:rsidRDefault="008E3F10" w:rsidP="00A121AB">
      <w:pPr>
        <w:shd w:val="clear" w:color="auto" w:fill="FFFFFF"/>
        <w:spacing w:after="0" w:line="240" w:lineRule="auto"/>
        <w:jc w:val="both"/>
        <w:textAlignment w:val="baseline"/>
        <w:rPr>
          <w:rFonts w:ascii="Arial Narrow" w:eastAsia="Times New Roman" w:hAnsi="Arial Narrow"/>
          <w:b/>
          <w:bCs/>
          <w:sz w:val="24"/>
          <w:szCs w:val="24"/>
          <w:u w:val="single"/>
          <w:bdr w:val="none" w:sz="0" w:space="0" w:color="auto" w:frame="1"/>
          <w:lang w:eastAsia="pl-PL"/>
        </w:rPr>
      </w:pPr>
      <w:r>
        <w:rPr>
          <w:rFonts w:ascii="Arial Narrow" w:eastAsia="Times New Roman" w:hAnsi="Arial Narrow"/>
          <w:b/>
          <w:bCs/>
          <w:sz w:val="24"/>
          <w:szCs w:val="24"/>
          <w:u w:val="single"/>
          <w:bdr w:val="none" w:sz="0" w:space="0" w:color="auto" w:frame="1"/>
          <w:lang w:eastAsia="pl-PL"/>
        </w:rPr>
        <w:t>CZĘŚĆ III – WARUNKI SKŁADANIA OFERT</w:t>
      </w:r>
      <w:r w:rsidR="00BA4624" w:rsidRPr="00FF7B85">
        <w:rPr>
          <w:rFonts w:ascii="Arial Narrow" w:eastAsia="Times New Roman" w:hAnsi="Arial Narrow"/>
          <w:b/>
          <w:bCs/>
          <w:sz w:val="24"/>
          <w:szCs w:val="24"/>
          <w:u w:val="single"/>
          <w:bdr w:val="none" w:sz="0" w:space="0" w:color="auto" w:frame="1"/>
          <w:lang w:eastAsia="pl-PL"/>
        </w:rPr>
        <w:t>:</w:t>
      </w:r>
    </w:p>
    <w:p w14:paraId="06134FF1" w14:textId="77777777" w:rsidR="008E3F10" w:rsidRPr="00BA4624" w:rsidRDefault="008E3F10"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2FB" w14:textId="5E000CA4"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1</w:t>
      </w:r>
      <w:r w:rsidR="00395719">
        <w:rPr>
          <w:rFonts w:ascii="Arial Narrow" w:eastAsia="Times New Roman" w:hAnsi="Arial Narrow"/>
          <w:sz w:val="24"/>
          <w:szCs w:val="24"/>
          <w:lang w:eastAsia="pl-PL"/>
        </w:rPr>
        <w:t>8</w:t>
      </w:r>
      <w:r w:rsidRPr="00BA4624">
        <w:rPr>
          <w:rFonts w:ascii="Arial Narrow" w:eastAsia="Times New Roman" w:hAnsi="Arial Narrow"/>
          <w:sz w:val="24"/>
          <w:szCs w:val="24"/>
          <w:lang w:eastAsia="pl-PL"/>
        </w:rPr>
        <w:t>.Termin sk</w:t>
      </w:r>
      <w:r w:rsidR="00654A04">
        <w:rPr>
          <w:rFonts w:ascii="Arial Narrow" w:eastAsia="Times New Roman" w:hAnsi="Arial Narrow"/>
          <w:sz w:val="24"/>
          <w:szCs w:val="24"/>
          <w:lang w:eastAsia="pl-PL"/>
        </w:rPr>
        <w:t>ładania oferty w postępowaniu</w:t>
      </w:r>
      <w:r w:rsidRPr="00BA4624">
        <w:rPr>
          <w:rFonts w:ascii="Arial Narrow" w:eastAsia="Times New Roman" w:hAnsi="Arial Narrow"/>
          <w:sz w:val="24"/>
          <w:szCs w:val="24"/>
          <w:lang w:eastAsia="pl-PL"/>
        </w:rPr>
        <w:t xml:space="preserve">: </w:t>
      </w:r>
      <w:r w:rsidR="00FB492F" w:rsidRPr="00FB492F">
        <w:rPr>
          <w:rFonts w:ascii="Arial Narrow" w:eastAsia="Times New Roman" w:hAnsi="Arial Narrow"/>
          <w:b/>
          <w:sz w:val="24"/>
          <w:szCs w:val="24"/>
          <w:lang w:eastAsia="pl-PL"/>
        </w:rPr>
        <w:t>14 kwietnia 2020 r.</w:t>
      </w:r>
      <w:r w:rsidRPr="00BA4624">
        <w:rPr>
          <w:rFonts w:ascii="Arial Narrow" w:eastAsia="Times New Roman" w:hAnsi="Arial Narrow"/>
          <w:sz w:val="24"/>
          <w:szCs w:val="24"/>
          <w:lang w:eastAsia="pl-PL"/>
        </w:rPr>
        <w:t xml:space="preserve"> do godz. 11:00 w </w:t>
      </w:r>
      <w:r w:rsidR="00654A04">
        <w:rPr>
          <w:rFonts w:ascii="Arial Narrow" w:eastAsia="Times New Roman" w:hAnsi="Arial Narrow"/>
          <w:sz w:val="24"/>
          <w:szCs w:val="24"/>
          <w:lang w:eastAsia="pl-PL"/>
        </w:rPr>
        <w:t xml:space="preserve">Akademii Teatralnej im. A. Zelwerowicza </w:t>
      </w:r>
      <w:r w:rsidRPr="00BA4624">
        <w:rPr>
          <w:rFonts w:ascii="Arial Narrow" w:eastAsia="Times New Roman" w:hAnsi="Arial Narrow"/>
          <w:sz w:val="24"/>
          <w:szCs w:val="24"/>
          <w:lang w:eastAsia="pl-PL"/>
        </w:rPr>
        <w:t>w W</w:t>
      </w:r>
      <w:r w:rsidR="00654A04">
        <w:rPr>
          <w:rFonts w:ascii="Arial Narrow" w:eastAsia="Times New Roman" w:hAnsi="Arial Narrow"/>
          <w:sz w:val="24"/>
          <w:szCs w:val="24"/>
          <w:lang w:eastAsia="pl-PL"/>
        </w:rPr>
        <w:t>arszawie,</w:t>
      </w:r>
      <w:r w:rsidR="00BA054D">
        <w:rPr>
          <w:rFonts w:ascii="Arial Narrow" w:eastAsia="Times New Roman" w:hAnsi="Arial Narrow"/>
          <w:sz w:val="24"/>
          <w:szCs w:val="24"/>
          <w:lang w:eastAsia="pl-PL"/>
        </w:rPr>
        <w:t xml:space="preserve"> ul. Miodowa 22/24, 00-246 Warszawa</w:t>
      </w:r>
      <w:r w:rsidR="0022507A">
        <w:rPr>
          <w:rFonts w:ascii="Arial Narrow" w:eastAsia="Times New Roman" w:hAnsi="Arial Narrow"/>
          <w:sz w:val="24"/>
          <w:szCs w:val="24"/>
          <w:lang w:eastAsia="pl-PL"/>
        </w:rPr>
        <w:t xml:space="preserve">; lub na adres elektroniczny: </w:t>
      </w:r>
      <w:hyperlink r:id="rId11" w:history="1">
        <w:r w:rsidR="00C84CCF" w:rsidRPr="00A73FAC">
          <w:rPr>
            <w:rStyle w:val="Hipercze"/>
            <w:rFonts w:ascii="Arial Narrow" w:eastAsia="Times New Roman" w:hAnsi="Arial Narrow"/>
            <w:sz w:val="24"/>
            <w:szCs w:val="24"/>
            <w:lang w:eastAsia="pl-PL"/>
          </w:rPr>
          <w:t>biuro.rektora@e-at.edu.pl</w:t>
        </w:r>
      </w:hyperlink>
      <w:r w:rsidR="00C84CCF">
        <w:rPr>
          <w:rFonts w:ascii="Arial Narrow" w:eastAsia="Times New Roman" w:hAnsi="Arial Narrow"/>
          <w:sz w:val="24"/>
          <w:szCs w:val="24"/>
          <w:lang w:eastAsia="pl-PL"/>
        </w:rPr>
        <w:t xml:space="preserve"> </w:t>
      </w:r>
      <w:r w:rsidR="00654A04">
        <w:rPr>
          <w:rFonts w:ascii="Arial Narrow" w:eastAsia="Times New Roman" w:hAnsi="Arial Narrow"/>
          <w:sz w:val="24"/>
          <w:szCs w:val="24"/>
          <w:lang w:eastAsia="pl-PL"/>
        </w:rPr>
        <w:t xml:space="preserve"> </w:t>
      </w:r>
    </w:p>
    <w:p w14:paraId="501DB2FC" w14:textId="3E8B4457" w:rsidR="006878FE" w:rsidRDefault="00DC4EF4" w:rsidP="006878FE">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 xml:space="preserve">a) </w:t>
      </w:r>
      <w:r w:rsidR="002B6435">
        <w:rPr>
          <w:rFonts w:ascii="Arial Narrow" w:eastAsia="Times New Roman" w:hAnsi="Arial Narrow"/>
          <w:sz w:val="24"/>
          <w:szCs w:val="24"/>
          <w:lang w:eastAsia="pl-PL"/>
        </w:rPr>
        <w:t>w przypadku skład</w:t>
      </w:r>
      <w:r w:rsidR="002D7715">
        <w:rPr>
          <w:rFonts w:ascii="Arial Narrow" w:eastAsia="Times New Roman" w:hAnsi="Arial Narrow"/>
          <w:sz w:val="24"/>
          <w:szCs w:val="24"/>
          <w:lang w:eastAsia="pl-PL"/>
        </w:rPr>
        <w:t>a</w:t>
      </w:r>
      <w:r w:rsidR="002B6435">
        <w:rPr>
          <w:rFonts w:ascii="Arial Narrow" w:eastAsia="Times New Roman" w:hAnsi="Arial Narrow"/>
          <w:sz w:val="24"/>
          <w:szCs w:val="24"/>
          <w:lang w:eastAsia="pl-PL"/>
        </w:rPr>
        <w:t>nia oferty w formie tradycyjnej, u</w:t>
      </w:r>
      <w:r w:rsidR="00BA4624" w:rsidRPr="00BA4624">
        <w:rPr>
          <w:rFonts w:ascii="Arial Narrow" w:eastAsia="Times New Roman" w:hAnsi="Arial Narrow"/>
          <w:sz w:val="24"/>
          <w:szCs w:val="24"/>
          <w:lang w:eastAsia="pl-PL"/>
        </w:rPr>
        <w:t xml:space="preserve">czestnicy </w:t>
      </w:r>
      <w:r w:rsidR="006878FE">
        <w:rPr>
          <w:rFonts w:ascii="Arial Narrow" w:eastAsia="Times New Roman" w:hAnsi="Arial Narrow"/>
          <w:sz w:val="24"/>
          <w:szCs w:val="24"/>
          <w:lang w:eastAsia="pl-PL"/>
        </w:rPr>
        <w:t xml:space="preserve">postępowania </w:t>
      </w:r>
      <w:r w:rsidR="00BA4624" w:rsidRPr="00BA4624">
        <w:rPr>
          <w:rFonts w:ascii="Arial Narrow" w:eastAsia="Times New Roman" w:hAnsi="Arial Narrow"/>
          <w:sz w:val="24"/>
          <w:szCs w:val="24"/>
          <w:lang w:eastAsia="pl-PL"/>
        </w:rPr>
        <w:t xml:space="preserve">zobowiązani są złożyć </w:t>
      </w:r>
      <w:r w:rsidR="006878FE">
        <w:rPr>
          <w:rFonts w:ascii="Arial Narrow" w:eastAsia="Times New Roman" w:hAnsi="Arial Narrow"/>
          <w:sz w:val="24"/>
          <w:szCs w:val="24"/>
          <w:lang w:eastAsia="pl-PL"/>
        </w:rPr>
        <w:t>w zaklejo</w:t>
      </w:r>
      <w:r w:rsidR="00B6363D">
        <w:rPr>
          <w:rFonts w:ascii="Arial Narrow" w:eastAsia="Times New Roman" w:hAnsi="Arial Narrow"/>
          <w:sz w:val="24"/>
          <w:szCs w:val="24"/>
          <w:lang w:eastAsia="pl-PL"/>
        </w:rPr>
        <w:t xml:space="preserve">nej kopercie </w:t>
      </w:r>
      <w:r w:rsidR="00122881">
        <w:rPr>
          <w:rFonts w:ascii="Arial Narrow" w:eastAsia="Times New Roman" w:hAnsi="Arial Narrow"/>
          <w:sz w:val="24"/>
          <w:szCs w:val="24"/>
          <w:lang w:eastAsia="pl-PL"/>
        </w:rPr>
        <w:t>zgłoszenie</w:t>
      </w:r>
      <w:r w:rsidR="00BA054D">
        <w:rPr>
          <w:rFonts w:ascii="Arial Narrow" w:eastAsia="Times New Roman" w:hAnsi="Arial Narrow"/>
          <w:sz w:val="24"/>
          <w:szCs w:val="24"/>
          <w:lang w:eastAsia="pl-PL"/>
        </w:rPr>
        <w:t>, zgodnie z dokumentami</w:t>
      </w:r>
      <w:r w:rsidR="0041670A">
        <w:rPr>
          <w:rFonts w:ascii="Arial Narrow" w:eastAsia="Times New Roman" w:hAnsi="Arial Narrow"/>
          <w:sz w:val="24"/>
          <w:szCs w:val="24"/>
          <w:lang w:eastAsia="pl-PL"/>
        </w:rPr>
        <w:t xml:space="preserve"> określon</w:t>
      </w:r>
      <w:r w:rsidR="00BA054D">
        <w:rPr>
          <w:rFonts w:ascii="Arial Narrow" w:eastAsia="Times New Roman" w:hAnsi="Arial Narrow"/>
          <w:sz w:val="24"/>
          <w:szCs w:val="24"/>
          <w:lang w:eastAsia="pl-PL"/>
        </w:rPr>
        <w:t>ymi</w:t>
      </w:r>
      <w:r w:rsidR="0041670A">
        <w:rPr>
          <w:rFonts w:ascii="Arial Narrow" w:eastAsia="Times New Roman" w:hAnsi="Arial Narrow"/>
          <w:sz w:val="24"/>
          <w:szCs w:val="24"/>
          <w:lang w:eastAsia="pl-PL"/>
        </w:rPr>
        <w:t xml:space="preserve"> w pkt.19. Koperta powinna być opisana następująco: </w:t>
      </w:r>
      <w:r w:rsidR="00B86EBB">
        <w:rPr>
          <w:rFonts w:ascii="Arial Narrow" w:eastAsia="Times New Roman" w:hAnsi="Arial Narrow"/>
          <w:sz w:val="24"/>
          <w:szCs w:val="24"/>
          <w:lang w:eastAsia="pl-PL"/>
        </w:rPr>
        <w:t xml:space="preserve">„OFERTA NA WYNAJEM </w:t>
      </w:r>
      <w:r w:rsidR="00363D83">
        <w:rPr>
          <w:rFonts w:ascii="Arial Narrow" w:eastAsia="Times New Roman" w:hAnsi="Arial Narrow"/>
          <w:sz w:val="24"/>
          <w:szCs w:val="24"/>
          <w:lang w:eastAsia="pl-PL"/>
        </w:rPr>
        <w:t>-</w:t>
      </w:r>
      <w:r w:rsidR="00B86EBB">
        <w:rPr>
          <w:rFonts w:ascii="Arial Narrow" w:eastAsia="Times New Roman" w:hAnsi="Arial Narrow"/>
          <w:sz w:val="24"/>
          <w:szCs w:val="24"/>
          <w:lang w:eastAsia="pl-PL"/>
        </w:rPr>
        <w:t xml:space="preserve"> MIODOWA 22D”</w:t>
      </w:r>
      <w:r w:rsidR="00122881">
        <w:rPr>
          <w:rFonts w:ascii="Arial Narrow" w:eastAsia="Times New Roman" w:hAnsi="Arial Narrow"/>
          <w:sz w:val="24"/>
          <w:szCs w:val="24"/>
          <w:lang w:eastAsia="pl-PL"/>
        </w:rPr>
        <w:t>.</w:t>
      </w:r>
    </w:p>
    <w:p w14:paraId="560123D3" w14:textId="7A03D6BE" w:rsidR="002B6435" w:rsidRPr="003C2267" w:rsidRDefault="002B6435" w:rsidP="006878FE">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b) w przypadku </w:t>
      </w:r>
      <w:r w:rsidR="00180070" w:rsidRPr="003C2267">
        <w:rPr>
          <w:rFonts w:ascii="Arial Narrow" w:eastAsia="Times New Roman" w:hAnsi="Arial Narrow"/>
          <w:sz w:val="24"/>
          <w:szCs w:val="24"/>
          <w:lang w:eastAsia="pl-PL"/>
        </w:rPr>
        <w:t xml:space="preserve">złożenia oferty drogą elektroniczną pliki powinny być podpisane podpisem kwalifikowanym lub przy użyciu profilu zaufanego, po czym przesłane </w:t>
      </w:r>
      <w:r w:rsidR="00C84CCF" w:rsidRPr="003C2267">
        <w:rPr>
          <w:rFonts w:ascii="Arial Narrow" w:eastAsia="Times New Roman" w:hAnsi="Arial Narrow"/>
          <w:sz w:val="24"/>
          <w:szCs w:val="24"/>
          <w:lang w:eastAsia="pl-PL"/>
        </w:rPr>
        <w:t xml:space="preserve">w zaszyfrowanym </w:t>
      </w:r>
      <w:r w:rsidR="00B31F0C" w:rsidRPr="003C2267">
        <w:rPr>
          <w:rFonts w:ascii="Arial Narrow" w:eastAsia="Times New Roman" w:hAnsi="Arial Narrow"/>
          <w:sz w:val="24"/>
          <w:szCs w:val="24"/>
          <w:lang w:eastAsia="pl-PL"/>
        </w:rPr>
        <w:t>pliku</w:t>
      </w:r>
      <w:r w:rsidR="00363D83" w:rsidRPr="003C2267">
        <w:rPr>
          <w:rFonts w:ascii="Arial Narrow" w:eastAsia="Times New Roman" w:hAnsi="Arial Narrow"/>
          <w:sz w:val="24"/>
          <w:szCs w:val="24"/>
          <w:lang w:eastAsia="pl-PL"/>
        </w:rPr>
        <w:t xml:space="preserve"> zatytułowanym „OFERTA NA WYNAJEM - MIODOWA 22D”</w:t>
      </w:r>
      <w:r w:rsidR="00067687" w:rsidRPr="003C2267">
        <w:rPr>
          <w:rFonts w:ascii="Arial Narrow" w:eastAsia="Times New Roman" w:hAnsi="Arial Narrow"/>
          <w:sz w:val="24"/>
          <w:szCs w:val="24"/>
          <w:lang w:eastAsia="pl-PL"/>
        </w:rPr>
        <w:t xml:space="preserve"> na adres elektroniczny: </w:t>
      </w:r>
      <w:hyperlink r:id="rId12" w:history="1">
        <w:r w:rsidR="00067687" w:rsidRPr="003C2267">
          <w:rPr>
            <w:rStyle w:val="Hipercze"/>
            <w:rFonts w:ascii="Arial Narrow" w:eastAsia="Times New Roman" w:hAnsi="Arial Narrow"/>
            <w:sz w:val="24"/>
            <w:szCs w:val="24"/>
            <w:lang w:eastAsia="pl-PL"/>
          </w:rPr>
          <w:t>biuro.rektora@e-at.edu.pl</w:t>
        </w:r>
      </w:hyperlink>
      <w:r w:rsidR="00D35CAB">
        <w:rPr>
          <w:rFonts w:ascii="Arial Narrow" w:eastAsia="Times New Roman" w:hAnsi="Arial Narrow"/>
          <w:sz w:val="24"/>
          <w:szCs w:val="24"/>
          <w:lang w:eastAsia="pl-PL"/>
        </w:rPr>
        <w:t>.</w:t>
      </w:r>
      <w:r w:rsidR="00B31F0C" w:rsidRPr="003C2267">
        <w:rPr>
          <w:rFonts w:ascii="Arial Narrow" w:eastAsia="Times New Roman" w:hAnsi="Arial Narrow"/>
          <w:sz w:val="24"/>
          <w:szCs w:val="24"/>
          <w:lang w:eastAsia="pl-PL"/>
        </w:rPr>
        <w:t xml:space="preserve">Hasło do pliku należy przesłać na konto: </w:t>
      </w:r>
      <w:hyperlink r:id="rId13" w:history="1">
        <w:r w:rsidR="00B31F0C" w:rsidRPr="003C2267">
          <w:rPr>
            <w:rStyle w:val="Hipercze"/>
            <w:rFonts w:ascii="Arial Narrow" w:eastAsia="Times New Roman" w:hAnsi="Arial Narrow"/>
            <w:sz w:val="24"/>
            <w:szCs w:val="24"/>
            <w:lang w:eastAsia="pl-PL"/>
          </w:rPr>
          <w:t>biuro.kanclerza@e-at.edu.pl</w:t>
        </w:r>
      </w:hyperlink>
      <w:r w:rsidR="00B31F0C" w:rsidRPr="003C2267">
        <w:rPr>
          <w:rFonts w:ascii="Arial Narrow" w:eastAsia="Times New Roman" w:hAnsi="Arial Narrow"/>
          <w:sz w:val="24"/>
          <w:szCs w:val="24"/>
          <w:lang w:eastAsia="pl-PL"/>
        </w:rPr>
        <w:t xml:space="preserve">  </w:t>
      </w:r>
    </w:p>
    <w:p w14:paraId="501DB2FD" w14:textId="6D2BC6BE" w:rsidR="00BA4624" w:rsidRPr="003C2267"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48727820" w14:textId="7FBF920A" w:rsidR="006C2E60" w:rsidRPr="003C2267" w:rsidRDefault="00395719"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19</w:t>
      </w:r>
      <w:r w:rsidR="00BA054D" w:rsidRPr="003C2267">
        <w:rPr>
          <w:rFonts w:ascii="Arial Narrow" w:eastAsia="Times New Roman" w:hAnsi="Arial Narrow"/>
          <w:sz w:val="24"/>
          <w:szCs w:val="24"/>
          <w:lang w:eastAsia="pl-PL"/>
        </w:rPr>
        <w:t>.</w:t>
      </w:r>
      <w:r w:rsidR="00BA4624" w:rsidRPr="003C2267">
        <w:rPr>
          <w:rFonts w:ascii="Arial Narrow" w:eastAsia="Times New Roman" w:hAnsi="Arial Narrow"/>
          <w:sz w:val="24"/>
          <w:szCs w:val="24"/>
          <w:lang w:eastAsia="pl-PL"/>
        </w:rPr>
        <w:t xml:space="preserve"> Zgłoszenie powinno zawierać:</w:t>
      </w:r>
    </w:p>
    <w:p w14:paraId="501DB300" w14:textId="5E10AB20" w:rsidR="00BA4624" w:rsidRPr="003C2267" w:rsidRDefault="006C2E60"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a)</w:t>
      </w:r>
      <w:r w:rsidR="00BA4624" w:rsidRPr="003C2267">
        <w:rPr>
          <w:rFonts w:ascii="Arial Narrow" w:eastAsia="Times New Roman" w:hAnsi="Arial Narrow"/>
          <w:sz w:val="24"/>
          <w:szCs w:val="24"/>
          <w:lang w:eastAsia="pl-PL"/>
        </w:rPr>
        <w:t xml:space="preserve"> zgodę na udział w </w:t>
      </w:r>
      <w:r w:rsidR="00ED3D79" w:rsidRPr="003C2267">
        <w:rPr>
          <w:rFonts w:ascii="Arial Narrow" w:eastAsia="Times New Roman" w:hAnsi="Arial Narrow"/>
          <w:sz w:val="24"/>
          <w:szCs w:val="24"/>
          <w:lang w:eastAsia="pl-PL"/>
        </w:rPr>
        <w:t>postępowaniu</w:t>
      </w:r>
      <w:r w:rsidR="00BA4624" w:rsidRPr="003C2267">
        <w:rPr>
          <w:rFonts w:ascii="Arial Narrow" w:eastAsia="Times New Roman" w:hAnsi="Arial Narrow"/>
          <w:sz w:val="24"/>
          <w:szCs w:val="24"/>
          <w:lang w:eastAsia="pl-PL"/>
        </w:rPr>
        <w:t>,</w:t>
      </w:r>
    </w:p>
    <w:p w14:paraId="501DB301" w14:textId="188AD8D2" w:rsidR="00ED3D79" w:rsidRPr="003C2267" w:rsidRDefault="00EE44F9"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b)</w:t>
      </w:r>
      <w:r w:rsidR="00ED3D79" w:rsidRPr="003C2267">
        <w:rPr>
          <w:rFonts w:ascii="Arial Narrow" w:eastAsia="Times New Roman" w:hAnsi="Arial Narrow"/>
          <w:sz w:val="24"/>
          <w:szCs w:val="24"/>
          <w:lang w:eastAsia="pl-PL"/>
        </w:rPr>
        <w:t xml:space="preserve"> ofertę na wzorze formularza ofertowego</w:t>
      </w:r>
      <w:r w:rsidR="00ED25B2" w:rsidRPr="003C2267">
        <w:rPr>
          <w:rFonts w:ascii="Arial Narrow" w:eastAsia="Times New Roman" w:hAnsi="Arial Narrow"/>
          <w:sz w:val="24"/>
          <w:szCs w:val="24"/>
          <w:lang w:eastAsia="pl-PL"/>
        </w:rPr>
        <w:t>, zawierające</w:t>
      </w:r>
      <w:r w:rsidR="00653E5D" w:rsidRPr="003C2267">
        <w:rPr>
          <w:rFonts w:ascii="Arial Narrow" w:eastAsia="Times New Roman" w:hAnsi="Arial Narrow"/>
          <w:sz w:val="24"/>
          <w:szCs w:val="24"/>
          <w:lang w:eastAsia="pl-PL"/>
        </w:rPr>
        <w:t>:</w:t>
      </w:r>
      <w:r w:rsidR="00ED3D79" w:rsidRPr="003C2267">
        <w:rPr>
          <w:rFonts w:ascii="Arial Narrow" w:eastAsia="Times New Roman" w:hAnsi="Arial Narrow"/>
          <w:sz w:val="24"/>
          <w:szCs w:val="24"/>
          <w:lang w:eastAsia="pl-PL"/>
        </w:rPr>
        <w:t xml:space="preserve"> </w:t>
      </w:r>
    </w:p>
    <w:p w14:paraId="501DB302" w14:textId="56C56AE4" w:rsidR="00BA4624" w:rsidRPr="003C2267" w:rsidRDefault="00653E5D"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 </w:t>
      </w:r>
      <w:r w:rsidR="00EE44F9" w:rsidRPr="003C2267">
        <w:rPr>
          <w:rFonts w:ascii="Arial Narrow" w:eastAsia="Times New Roman" w:hAnsi="Arial Narrow"/>
          <w:sz w:val="24"/>
          <w:szCs w:val="24"/>
          <w:lang w:eastAsia="pl-PL"/>
        </w:rPr>
        <w:t xml:space="preserve"> </w:t>
      </w:r>
      <w:r w:rsidR="00BA4624" w:rsidRPr="003C2267">
        <w:rPr>
          <w:rFonts w:ascii="Arial Narrow" w:eastAsia="Times New Roman" w:hAnsi="Arial Narrow"/>
          <w:sz w:val="24"/>
          <w:szCs w:val="24"/>
          <w:lang w:eastAsia="pl-PL"/>
        </w:rPr>
        <w:t>oświadczenie o zobowiązaniu się do prowadzenia na nieruchomości działalności w zakresie wykonywania zadań z</w:t>
      </w:r>
      <w:r w:rsidR="00ED3D79" w:rsidRPr="003C2267">
        <w:rPr>
          <w:rFonts w:ascii="Arial Narrow" w:eastAsia="Times New Roman" w:hAnsi="Arial Narrow"/>
          <w:sz w:val="24"/>
          <w:szCs w:val="24"/>
          <w:lang w:eastAsia="pl-PL"/>
        </w:rPr>
        <w:t xml:space="preserve"> zakresu</w:t>
      </w:r>
      <w:r w:rsidR="00BA4624" w:rsidRPr="003C2267">
        <w:rPr>
          <w:rFonts w:ascii="Arial Narrow" w:eastAsia="Times New Roman" w:hAnsi="Arial Narrow"/>
          <w:sz w:val="24"/>
          <w:szCs w:val="24"/>
          <w:lang w:eastAsia="pl-PL"/>
        </w:rPr>
        <w:t xml:space="preserve"> </w:t>
      </w:r>
      <w:r w:rsidR="00ED3D79" w:rsidRPr="003C2267">
        <w:rPr>
          <w:rFonts w:ascii="Arial Narrow" w:eastAsia="Times New Roman" w:hAnsi="Arial Narrow"/>
          <w:sz w:val="24"/>
          <w:szCs w:val="24"/>
          <w:lang w:eastAsia="pl-PL"/>
        </w:rPr>
        <w:t>prowadzenia działalności dydaktycznej</w:t>
      </w:r>
      <w:r w:rsidR="00BA4624" w:rsidRPr="003C2267">
        <w:rPr>
          <w:rFonts w:ascii="Arial Narrow" w:eastAsia="Times New Roman" w:hAnsi="Arial Narrow"/>
          <w:sz w:val="24"/>
          <w:szCs w:val="24"/>
          <w:lang w:eastAsia="pl-PL"/>
        </w:rPr>
        <w:t xml:space="preserve"> w przypadku wygrania </w:t>
      </w:r>
      <w:r w:rsidR="00ED3D79" w:rsidRPr="003C2267">
        <w:rPr>
          <w:rFonts w:ascii="Arial Narrow" w:eastAsia="Times New Roman" w:hAnsi="Arial Narrow"/>
          <w:sz w:val="24"/>
          <w:szCs w:val="24"/>
          <w:lang w:eastAsia="pl-PL"/>
        </w:rPr>
        <w:t>postępowania</w:t>
      </w:r>
      <w:r w:rsidR="00BA4624" w:rsidRPr="003C2267">
        <w:rPr>
          <w:rFonts w:ascii="Arial Narrow" w:eastAsia="Times New Roman" w:hAnsi="Arial Narrow"/>
          <w:sz w:val="24"/>
          <w:szCs w:val="24"/>
          <w:lang w:eastAsia="pl-PL"/>
        </w:rPr>
        <w:t>,</w:t>
      </w:r>
    </w:p>
    <w:p w14:paraId="6EA2853E" w14:textId="158FD642" w:rsidR="00653E5D" w:rsidRPr="003C2267" w:rsidRDefault="00653E5D" w:rsidP="00A121AB">
      <w:pPr>
        <w:shd w:val="clear" w:color="auto" w:fill="FFFFFF"/>
        <w:spacing w:after="0" w:line="240" w:lineRule="auto"/>
        <w:jc w:val="both"/>
        <w:textAlignment w:val="baseline"/>
        <w:rPr>
          <w:rFonts w:ascii="Arial Narrow" w:hAnsi="Arial Narrow"/>
          <w:sz w:val="24"/>
          <w:szCs w:val="24"/>
        </w:rPr>
      </w:pPr>
      <w:r w:rsidRPr="003C2267">
        <w:rPr>
          <w:rFonts w:ascii="Arial Narrow" w:eastAsia="Times New Roman" w:hAnsi="Arial Narrow"/>
          <w:sz w:val="24"/>
          <w:szCs w:val="24"/>
          <w:lang w:eastAsia="pl-PL"/>
        </w:rPr>
        <w:t xml:space="preserve">- </w:t>
      </w:r>
      <w:r w:rsidR="002222D6" w:rsidRPr="003C2267">
        <w:rPr>
          <w:rFonts w:ascii="Arial Narrow" w:hAnsi="Arial Narrow"/>
          <w:sz w:val="24"/>
          <w:szCs w:val="24"/>
        </w:rPr>
        <w:t xml:space="preserve">oświadczenie, że </w:t>
      </w:r>
      <w:r w:rsidR="00DC44AD" w:rsidRPr="003C2267">
        <w:rPr>
          <w:rFonts w:ascii="Arial Narrow" w:hAnsi="Arial Narrow"/>
          <w:sz w:val="24"/>
          <w:szCs w:val="24"/>
        </w:rPr>
        <w:t xml:space="preserve">prowadzona </w:t>
      </w:r>
      <w:r w:rsidR="002222D6" w:rsidRPr="003C2267">
        <w:rPr>
          <w:rFonts w:ascii="Arial Narrow" w:hAnsi="Arial Narrow"/>
          <w:sz w:val="24"/>
          <w:szCs w:val="24"/>
        </w:rPr>
        <w:t>działalność nie jest w stanie likwidacji / upadłości ani</w:t>
      </w:r>
      <w:r w:rsidR="00DC44AD" w:rsidRPr="003C2267">
        <w:rPr>
          <w:rFonts w:ascii="Arial Narrow" w:hAnsi="Arial Narrow"/>
          <w:sz w:val="24"/>
          <w:szCs w:val="24"/>
        </w:rPr>
        <w:t xml:space="preserve"> oferent</w:t>
      </w:r>
      <w:r w:rsidR="002222D6" w:rsidRPr="003C2267">
        <w:rPr>
          <w:rFonts w:ascii="Arial Narrow" w:hAnsi="Arial Narrow"/>
          <w:sz w:val="24"/>
          <w:szCs w:val="24"/>
        </w:rPr>
        <w:t xml:space="preserve"> nie posiada zaległości w opłatach wobec Skarbu Państwa</w:t>
      </w:r>
      <w:r w:rsidR="00386170">
        <w:rPr>
          <w:rFonts w:ascii="Arial Narrow" w:hAnsi="Arial Narrow"/>
          <w:sz w:val="24"/>
          <w:szCs w:val="24"/>
        </w:rPr>
        <w:t xml:space="preserve"> </w:t>
      </w:r>
      <w:r w:rsidR="0090551A">
        <w:rPr>
          <w:rFonts w:ascii="Arial Narrow" w:hAnsi="Arial Narrow"/>
          <w:sz w:val="24"/>
          <w:szCs w:val="24"/>
        </w:rPr>
        <w:t>oraz</w:t>
      </w:r>
      <w:r w:rsidR="002222D6" w:rsidRPr="003C2267">
        <w:rPr>
          <w:rFonts w:ascii="Arial Narrow" w:hAnsi="Arial Narrow"/>
          <w:sz w:val="24"/>
          <w:szCs w:val="24"/>
        </w:rPr>
        <w:t xml:space="preserve"> ZUS</w:t>
      </w:r>
    </w:p>
    <w:p w14:paraId="1C5FBF8E" w14:textId="40809677" w:rsidR="00750BB1" w:rsidRPr="003C2267" w:rsidRDefault="00DC44AD"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hAnsi="Arial Narrow"/>
          <w:sz w:val="24"/>
          <w:szCs w:val="24"/>
        </w:rPr>
        <w:t xml:space="preserve">- </w:t>
      </w:r>
      <w:r w:rsidR="002D4C6A" w:rsidRPr="003C2267">
        <w:rPr>
          <w:rFonts w:ascii="Arial Narrow" w:hAnsi="Arial Narrow"/>
          <w:sz w:val="24"/>
          <w:szCs w:val="24"/>
        </w:rPr>
        <w:t>oświadczenie, że oferent</w:t>
      </w:r>
      <w:r w:rsidR="00386170">
        <w:rPr>
          <w:rFonts w:ascii="Arial Narrow" w:hAnsi="Arial Narrow"/>
          <w:sz w:val="24"/>
          <w:szCs w:val="24"/>
        </w:rPr>
        <w:t xml:space="preserve"> nie</w:t>
      </w:r>
      <w:r w:rsidR="002D4C6A" w:rsidRPr="003C2267">
        <w:rPr>
          <w:rFonts w:ascii="Arial Narrow" w:hAnsi="Arial Narrow"/>
          <w:sz w:val="24"/>
          <w:szCs w:val="24"/>
        </w:rPr>
        <w:t xml:space="preserve"> posiada zaległości w opłatach wobec Akademii Teatralnej im. Aleksandra Zelwerowicza ani nie był objęty postępowaniem (komorniczym) egzekucyjnym, w celu spłaty należności wobec Akademii Teatralnej im. Aleksandra Zelwerowicza, w którym postępowanie windykacyjne zostało zakończone umorzeniem sprawy z powodu nieściągalności zadłużenia</w:t>
      </w:r>
    </w:p>
    <w:p w14:paraId="7BFE64C8" w14:textId="26B83814" w:rsidR="00750BB1" w:rsidRPr="003C2267" w:rsidRDefault="00750BB1"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 </w:t>
      </w:r>
      <w:r w:rsidR="00FA148A" w:rsidRPr="00EC58B1">
        <w:rPr>
          <w:rFonts w:ascii="Arial Narrow" w:hAnsi="Arial Narrow" w:cs="Times New Roman"/>
          <w:sz w:val="24"/>
          <w:szCs w:val="24"/>
        </w:rPr>
        <w:t>krótki opis działalności, na rzecz której wykorzystane zostaną powierzchnie dydaktyczne</w:t>
      </w:r>
    </w:p>
    <w:p w14:paraId="501DB303" w14:textId="21AFC0C1" w:rsidR="00BA4624" w:rsidRPr="003C2267" w:rsidRDefault="00F54886"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 </w:t>
      </w:r>
      <w:r w:rsidR="00BA4624" w:rsidRPr="003C2267">
        <w:rPr>
          <w:rFonts w:ascii="Arial Narrow" w:eastAsia="Times New Roman" w:hAnsi="Arial Narrow"/>
          <w:sz w:val="24"/>
          <w:szCs w:val="24"/>
          <w:lang w:eastAsia="pl-PL"/>
        </w:rPr>
        <w:t xml:space="preserve">oświadczenie o </w:t>
      </w:r>
      <w:r w:rsidR="0081118D">
        <w:rPr>
          <w:rFonts w:ascii="Arial Narrow" w:eastAsia="Times New Roman" w:hAnsi="Arial Narrow"/>
          <w:sz w:val="24"/>
          <w:szCs w:val="24"/>
          <w:lang w:eastAsia="pl-PL"/>
        </w:rPr>
        <w:t xml:space="preserve">zapoznaniu się z obowiązkami informacyjnymi </w:t>
      </w:r>
      <w:r w:rsidR="00DE17A1">
        <w:rPr>
          <w:rFonts w:ascii="Arial Narrow" w:eastAsia="Times New Roman" w:hAnsi="Arial Narrow"/>
          <w:sz w:val="24"/>
          <w:szCs w:val="24"/>
          <w:lang w:eastAsia="pl-PL"/>
        </w:rPr>
        <w:t xml:space="preserve">RODO </w:t>
      </w:r>
      <w:r w:rsidR="0043544B">
        <w:rPr>
          <w:rFonts w:ascii="Arial Narrow" w:eastAsia="Times New Roman" w:hAnsi="Arial Narrow"/>
          <w:sz w:val="24"/>
          <w:szCs w:val="24"/>
          <w:lang w:eastAsia="pl-PL"/>
        </w:rPr>
        <w:t>zgodnie z treścią w formularzu ofertowym</w:t>
      </w:r>
      <w:r w:rsidR="00ED3D79" w:rsidRPr="003C2267">
        <w:rPr>
          <w:rFonts w:ascii="Arial Narrow" w:eastAsia="Times New Roman" w:hAnsi="Arial Narrow"/>
          <w:sz w:val="24"/>
          <w:szCs w:val="24"/>
          <w:lang w:eastAsia="pl-PL"/>
        </w:rPr>
        <w:t>,</w:t>
      </w:r>
    </w:p>
    <w:p w14:paraId="5DEF76B4" w14:textId="36EB297E" w:rsidR="00E11432" w:rsidRPr="003C2267" w:rsidRDefault="00182292"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e) </w:t>
      </w:r>
      <w:r w:rsidR="003C2267" w:rsidRPr="003C2267">
        <w:rPr>
          <w:rFonts w:ascii="Arial Narrow" w:hAnsi="Arial Narrow"/>
          <w:sz w:val="24"/>
          <w:szCs w:val="24"/>
        </w:rPr>
        <w:t>kopię aktualnego wpisu do odpowiedniego rejestru działalności,</w:t>
      </w:r>
    </w:p>
    <w:p w14:paraId="501DB304" w14:textId="14244C76" w:rsidR="00ED3D79" w:rsidRPr="003C2267" w:rsidRDefault="00E11432"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 xml:space="preserve">f) </w:t>
      </w:r>
      <w:r w:rsidR="00ED3D79" w:rsidRPr="003C2267">
        <w:rPr>
          <w:rFonts w:ascii="Arial Narrow" w:eastAsia="Times New Roman" w:hAnsi="Arial Narrow"/>
          <w:sz w:val="24"/>
          <w:szCs w:val="24"/>
          <w:lang w:eastAsia="pl-PL"/>
        </w:rPr>
        <w:t>oświadczenie, że zapoznał się z warunkami postępowania i przyjmuje te warunki bez zastrzeżeń;</w:t>
      </w:r>
    </w:p>
    <w:p w14:paraId="3F698A55" w14:textId="46BE997D" w:rsidR="002D30AD" w:rsidRPr="003C2267" w:rsidRDefault="00E11432"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3C2267">
        <w:rPr>
          <w:rFonts w:ascii="Arial Narrow" w:eastAsia="Times New Roman" w:hAnsi="Arial Narrow"/>
          <w:sz w:val="24"/>
          <w:szCs w:val="24"/>
          <w:lang w:eastAsia="pl-PL"/>
        </w:rPr>
        <w:t>g</w:t>
      </w:r>
      <w:r w:rsidR="002D30AD" w:rsidRPr="003C2267">
        <w:rPr>
          <w:rFonts w:ascii="Arial Narrow" w:eastAsia="Times New Roman" w:hAnsi="Arial Narrow"/>
          <w:sz w:val="24"/>
          <w:szCs w:val="24"/>
          <w:lang w:eastAsia="pl-PL"/>
        </w:rPr>
        <w:t>) oświadczenie, że zapoznał się z istotnymi postanowieniami umowy i przyjmuje je bez zastrzeżeń.</w:t>
      </w:r>
    </w:p>
    <w:p w14:paraId="48C4A617" w14:textId="3B24995F" w:rsidR="0029334F" w:rsidRDefault="0029334F"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061CA343" w14:textId="6E182C33" w:rsidR="0029334F" w:rsidRPr="00BC1DB5" w:rsidRDefault="0029334F" w:rsidP="004F63CD">
      <w:pPr>
        <w:pStyle w:val="Akapitzlist"/>
        <w:shd w:val="clear" w:color="auto" w:fill="FFFFFF"/>
        <w:spacing w:after="0" w:line="240" w:lineRule="auto"/>
        <w:ind w:left="354"/>
        <w:jc w:val="both"/>
        <w:textAlignment w:val="baseline"/>
        <w:rPr>
          <w:rStyle w:val="Hipercze"/>
          <w:rFonts w:ascii="Arial Narrow" w:eastAsia="Times New Roman" w:hAnsi="Arial Narrow"/>
          <w:sz w:val="24"/>
          <w:szCs w:val="24"/>
          <w:lang w:eastAsia="pl-PL"/>
        </w:rPr>
      </w:pPr>
    </w:p>
    <w:p w14:paraId="3322F696" w14:textId="77777777" w:rsidR="00BC1DB5" w:rsidRPr="00BC1DB5" w:rsidRDefault="00BC1DB5" w:rsidP="00BC1DB5">
      <w:pPr>
        <w:pStyle w:val="Akapitzlist"/>
        <w:shd w:val="clear" w:color="auto" w:fill="FFFFFF"/>
        <w:spacing w:after="0" w:line="240" w:lineRule="auto"/>
        <w:ind w:left="354"/>
        <w:jc w:val="both"/>
        <w:textAlignment w:val="baseline"/>
        <w:rPr>
          <w:rStyle w:val="Hipercze"/>
          <w:rFonts w:ascii="Arial Narrow" w:eastAsia="Times New Roman" w:hAnsi="Arial Narrow"/>
          <w:sz w:val="24"/>
          <w:szCs w:val="24"/>
          <w:lang w:eastAsia="pl-PL"/>
        </w:rPr>
      </w:pPr>
    </w:p>
    <w:p w14:paraId="7D21D663" w14:textId="3D3CD358" w:rsidR="00BC1DB5" w:rsidRPr="00D35CAB" w:rsidRDefault="00BC1DB5" w:rsidP="005A1E13">
      <w:pPr>
        <w:pStyle w:val="Akapitzlist"/>
        <w:keepNext/>
        <w:numPr>
          <w:ilvl w:val="0"/>
          <w:numId w:val="7"/>
        </w:numPr>
        <w:tabs>
          <w:tab w:val="left" w:pos="380"/>
        </w:tabs>
        <w:suppressAutoHyphens/>
        <w:spacing w:after="0" w:line="240" w:lineRule="auto"/>
        <w:jc w:val="both"/>
        <w:rPr>
          <w:rFonts w:ascii="Arial Narrow" w:hAnsi="Arial Narrow"/>
          <w:sz w:val="24"/>
          <w:szCs w:val="24"/>
        </w:rPr>
      </w:pPr>
      <w:r w:rsidRPr="00D35CAB">
        <w:rPr>
          <w:rFonts w:ascii="Arial Narrow" w:hAnsi="Arial Narrow"/>
          <w:sz w:val="24"/>
          <w:szCs w:val="24"/>
        </w:rPr>
        <w:t>Przetwarzanie danych osobowych</w:t>
      </w:r>
    </w:p>
    <w:p w14:paraId="162A8ABB" w14:textId="31EFD7D9" w:rsidR="00BC1DB5" w:rsidRDefault="00BC1DB5" w:rsidP="00BC1DB5">
      <w:pPr>
        <w:pStyle w:val="Akapitzlist"/>
        <w:keepNext/>
        <w:numPr>
          <w:ilvl w:val="0"/>
          <w:numId w:val="5"/>
        </w:numPr>
        <w:suppressAutoHyphens/>
        <w:spacing w:after="0" w:line="240" w:lineRule="auto"/>
        <w:jc w:val="both"/>
        <w:rPr>
          <w:rFonts w:ascii="Arial Narrow" w:hAnsi="Arial Narrow"/>
          <w:bCs/>
          <w:sz w:val="24"/>
          <w:szCs w:val="24"/>
        </w:rPr>
      </w:pPr>
      <w:r w:rsidRPr="00097823">
        <w:rPr>
          <w:rFonts w:ascii="Arial Narrow" w:hAnsi="Arial Narrow"/>
          <w:bCs/>
          <w:sz w:val="24"/>
          <w:szCs w:val="24"/>
        </w:rPr>
        <w:t xml:space="preserve">W przypadku, gdy </w:t>
      </w:r>
      <w:r w:rsidR="00FC00FD">
        <w:rPr>
          <w:rFonts w:ascii="Arial Narrow" w:hAnsi="Arial Narrow"/>
          <w:bCs/>
          <w:sz w:val="24"/>
          <w:szCs w:val="24"/>
        </w:rPr>
        <w:t>oferentem</w:t>
      </w:r>
      <w:r w:rsidRPr="00097823">
        <w:rPr>
          <w:rFonts w:ascii="Arial Narrow" w:hAnsi="Arial Narrow"/>
          <w:bCs/>
          <w:sz w:val="24"/>
          <w:szCs w:val="24"/>
        </w:rPr>
        <w:t xml:space="preserve"> jest osoba fizyczna (w tym prowadząca działalność gospodarczą) Zamawiający na podstawie art. 13 Rozporządzenie Parlamentu Europejskiego i Rady (UE) 2016/679 z dnia 27 kwietnia 2016 r. w sprawie ochrony osób fizycznych w związku z przetwarzaniem danych osobowych i w sprawie swobodnego przepływu takich danych oraz uchylenia dyrektywy 95/46/WE (dalej RODO), przekazuje obowiązek informacyjny w zakresie przetwarzania danych osobowych.</w:t>
      </w:r>
      <w:r>
        <w:rPr>
          <w:rFonts w:ascii="Arial Narrow" w:hAnsi="Arial Narrow"/>
          <w:bCs/>
          <w:sz w:val="24"/>
          <w:szCs w:val="24"/>
        </w:rPr>
        <w:t xml:space="preserve"> Treść obowiązku informacyjnego została wskazana w załączniku.</w:t>
      </w:r>
    </w:p>
    <w:p w14:paraId="7918D7A9" w14:textId="6960AA97" w:rsidR="00BC1DB5" w:rsidRPr="00097823" w:rsidRDefault="00BC1DB5" w:rsidP="00BC1DB5">
      <w:pPr>
        <w:pStyle w:val="Akapitzlist"/>
        <w:keepNext/>
        <w:numPr>
          <w:ilvl w:val="0"/>
          <w:numId w:val="5"/>
        </w:numPr>
        <w:suppressAutoHyphens/>
        <w:spacing w:after="0" w:line="240" w:lineRule="auto"/>
        <w:jc w:val="both"/>
        <w:rPr>
          <w:rFonts w:ascii="Arial Narrow" w:hAnsi="Arial Narrow"/>
          <w:bCs/>
        </w:rPr>
      </w:pPr>
      <w:r>
        <w:rPr>
          <w:rFonts w:ascii="Arial Narrow" w:hAnsi="Arial Narrow"/>
          <w:bCs/>
          <w:sz w:val="24"/>
          <w:szCs w:val="24"/>
        </w:rPr>
        <w:t xml:space="preserve">W </w:t>
      </w:r>
      <w:r w:rsidR="005A726B">
        <w:rPr>
          <w:rFonts w:ascii="Arial Narrow" w:hAnsi="Arial Narrow"/>
          <w:bCs/>
          <w:sz w:val="24"/>
          <w:szCs w:val="24"/>
        </w:rPr>
        <w:t xml:space="preserve">przypadku </w:t>
      </w:r>
      <w:r>
        <w:rPr>
          <w:rFonts w:ascii="Arial Narrow" w:hAnsi="Arial Narrow"/>
          <w:bCs/>
          <w:sz w:val="24"/>
          <w:szCs w:val="24"/>
        </w:rPr>
        <w:t>przekazywani</w:t>
      </w:r>
      <w:r w:rsidR="005A726B">
        <w:rPr>
          <w:rFonts w:ascii="Arial Narrow" w:hAnsi="Arial Narrow"/>
          <w:bCs/>
          <w:sz w:val="24"/>
          <w:szCs w:val="24"/>
        </w:rPr>
        <w:t>a</w:t>
      </w:r>
      <w:r>
        <w:rPr>
          <w:rFonts w:ascii="Arial Narrow" w:hAnsi="Arial Narrow"/>
          <w:bCs/>
          <w:sz w:val="24"/>
          <w:szCs w:val="24"/>
        </w:rPr>
        <w:t xml:space="preserve"> danych osobowych pracowników/osób wykonujących pracę na rzecz </w:t>
      </w:r>
      <w:r w:rsidR="00FC00FD">
        <w:rPr>
          <w:rFonts w:ascii="Arial Narrow" w:hAnsi="Arial Narrow"/>
          <w:bCs/>
          <w:sz w:val="24"/>
          <w:szCs w:val="24"/>
        </w:rPr>
        <w:t>Akademii Teatralnej im. A. Z</w:t>
      </w:r>
      <w:r w:rsidR="005A726B">
        <w:rPr>
          <w:rFonts w:ascii="Arial Narrow" w:hAnsi="Arial Narrow"/>
          <w:bCs/>
          <w:sz w:val="24"/>
          <w:szCs w:val="24"/>
        </w:rPr>
        <w:t>e</w:t>
      </w:r>
      <w:r w:rsidR="00FC00FD">
        <w:rPr>
          <w:rFonts w:ascii="Arial Narrow" w:hAnsi="Arial Narrow"/>
          <w:bCs/>
          <w:sz w:val="24"/>
          <w:szCs w:val="24"/>
        </w:rPr>
        <w:t>lwerowicza</w:t>
      </w:r>
      <w:r>
        <w:rPr>
          <w:rFonts w:ascii="Arial Narrow" w:hAnsi="Arial Narrow"/>
          <w:bCs/>
          <w:sz w:val="24"/>
          <w:szCs w:val="24"/>
        </w:rPr>
        <w:t xml:space="preserve">, </w:t>
      </w:r>
      <w:r w:rsidR="005A726B">
        <w:rPr>
          <w:rFonts w:ascii="Arial Narrow" w:hAnsi="Arial Narrow"/>
          <w:bCs/>
          <w:sz w:val="24"/>
          <w:szCs w:val="24"/>
        </w:rPr>
        <w:t>o</w:t>
      </w:r>
      <w:r w:rsidR="00FC00FD">
        <w:rPr>
          <w:rFonts w:ascii="Arial Narrow" w:hAnsi="Arial Narrow"/>
          <w:bCs/>
          <w:sz w:val="24"/>
          <w:szCs w:val="24"/>
        </w:rPr>
        <w:t>ferent</w:t>
      </w:r>
      <w:r>
        <w:rPr>
          <w:rFonts w:ascii="Arial Narrow" w:hAnsi="Arial Narrow"/>
          <w:bCs/>
          <w:sz w:val="24"/>
          <w:szCs w:val="24"/>
        </w:rPr>
        <w:t xml:space="preserve"> zobowiązuje się przekazać obowiązek informacyjny Administratora wynikający z art. 14 RODO swoim pracownikom</w:t>
      </w:r>
      <w:r w:rsidR="005A726B">
        <w:rPr>
          <w:rFonts w:ascii="Arial Narrow" w:hAnsi="Arial Narrow"/>
          <w:bCs/>
          <w:sz w:val="24"/>
          <w:szCs w:val="24"/>
        </w:rPr>
        <w:t>/osobom wykonującym pracę</w:t>
      </w:r>
      <w:r>
        <w:rPr>
          <w:rFonts w:ascii="Arial Narrow" w:hAnsi="Arial Narrow"/>
          <w:bCs/>
          <w:sz w:val="24"/>
          <w:szCs w:val="24"/>
        </w:rPr>
        <w:t>. Treść obowiązku informacyjnego została wskazana w załączniku.</w:t>
      </w:r>
    </w:p>
    <w:p w14:paraId="553F6C12" w14:textId="77777777" w:rsidR="00BC1DB5" w:rsidRDefault="00BC1DB5"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1786A892" w14:textId="77777777" w:rsidR="00A34B81" w:rsidRPr="00BA4624" w:rsidRDefault="00A34B81"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305" w14:textId="77777777" w:rsidR="00ED3D79" w:rsidRPr="00BA4624" w:rsidRDefault="00ED3D79"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3331D960" w14:textId="0FE6E279" w:rsidR="00182292" w:rsidRDefault="00182292" w:rsidP="00182292">
      <w:pPr>
        <w:shd w:val="clear" w:color="auto" w:fill="FFFFFF"/>
        <w:spacing w:after="0" w:line="240" w:lineRule="auto"/>
        <w:jc w:val="both"/>
        <w:textAlignment w:val="baseline"/>
        <w:rPr>
          <w:rFonts w:ascii="Arial Narrow" w:eastAsia="Times New Roman" w:hAnsi="Arial Narrow"/>
          <w:b/>
          <w:bCs/>
          <w:sz w:val="24"/>
          <w:szCs w:val="24"/>
          <w:u w:val="single"/>
          <w:bdr w:val="none" w:sz="0" w:space="0" w:color="auto" w:frame="1"/>
          <w:lang w:eastAsia="pl-PL"/>
        </w:rPr>
      </w:pPr>
      <w:r>
        <w:rPr>
          <w:rFonts w:ascii="Arial Narrow" w:eastAsia="Times New Roman" w:hAnsi="Arial Narrow"/>
          <w:b/>
          <w:bCs/>
          <w:sz w:val="24"/>
          <w:szCs w:val="24"/>
          <w:u w:val="single"/>
          <w:bdr w:val="none" w:sz="0" w:space="0" w:color="auto" w:frame="1"/>
          <w:lang w:eastAsia="pl-PL"/>
        </w:rPr>
        <w:t xml:space="preserve">CZĘŚĆ IV – ZASTRZEŻENIA SZCZGÓLNE DOTYCZĄCE POSTĘPOWANIA </w:t>
      </w:r>
    </w:p>
    <w:p w14:paraId="501DB306" w14:textId="77777777"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501DB307" w14:textId="2CB9166D" w:rsidR="00BA4624" w:rsidRDefault="00182292" w:rsidP="00A121AB">
      <w:pPr>
        <w:shd w:val="clear" w:color="auto" w:fill="FFFFFF"/>
        <w:spacing w:after="0" w:line="240" w:lineRule="auto"/>
        <w:jc w:val="both"/>
        <w:textAlignment w:val="baseline"/>
        <w:rPr>
          <w:rFonts w:ascii="Arial Narrow" w:eastAsia="Times New Roman" w:hAnsi="Arial Narrow"/>
          <w:sz w:val="24"/>
          <w:szCs w:val="24"/>
          <w:lang w:eastAsia="pl-PL"/>
        </w:rPr>
      </w:pPr>
      <w:r>
        <w:rPr>
          <w:rFonts w:ascii="Arial Narrow" w:eastAsia="Times New Roman" w:hAnsi="Arial Narrow"/>
          <w:sz w:val="24"/>
          <w:szCs w:val="24"/>
          <w:lang w:eastAsia="pl-PL"/>
        </w:rPr>
        <w:t>2</w:t>
      </w:r>
      <w:r w:rsidR="005A1E13">
        <w:rPr>
          <w:rFonts w:ascii="Arial Narrow" w:eastAsia="Times New Roman" w:hAnsi="Arial Narrow"/>
          <w:sz w:val="24"/>
          <w:szCs w:val="24"/>
          <w:lang w:eastAsia="pl-PL"/>
        </w:rPr>
        <w:t>1</w:t>
      </w:r>
      <w:r w:rsidR="00BA4624" w:rsidRPr="00BA4624">
        <w:rPr>
          <w:rFonts w:ascii="Arial Narrow" w:eastAsia="Times New Roman" w:hAnsi="Arial Narrow"/>
          <w:sz w:val="24"/>
          <w:szCs w:val="24"/>
          <w:lang w:eastAsia="pl-PL"/>
        </w:rPr>
        <w:t>.</w:t>
      </w:r>
      <w:r w:rsidR="00DD0B40">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t xml:space="preserve">Ogłaszający </w:t>
      </w:r>
      <w:r w:rsidR="00ED3D79">
        <w:rPr>
          <w:rFonts w:ascii="Arial Narrow" w:eastAsia="Times New Roman" w:hAnsi="Arial Narrow"/>
          <w:sz w:val="24"/>
          <w:szCs w:val="24"/>
          <w:lang w:eastAsia="pl-PL"/>
        </w:rPr>
        <w:t>post</w:t>
      </w:r>
      <w:r w:rsidR="00637131">
        <w:rPr>
          <w:rFonts w:ascii="Arial Narrow" w:eastAsia="Times New Roman" w:hAnsi="Arial Narrow"/>
          <w:sz w:val="24"/>
          <w:szCs w:val="24"/>
          <w:lang w:eastAsia="pl-PL"/>
        </w:rPr>
        <w:t>ę</w:t>
      </w:r>
      <w:r w:rsidR="00ED3D79">
        <w:rPr>
          <w:rFonts w:ascii="Arial Narrow" w:eastAsia="Times New Roman" w:hAnsi="Arial Narrow"/>
          <w:sz w:val="24"/>
          <w:szCs w:val="24"/>
          <w:lang w:eastAsia="pl-PL"/>
        </w:rPr>
        <w:t>powanie</w:t>
      </w:r>
      <w:r w:rsidR="00BA4624" w:rsidRPr="00BA4624">
        <w:rPr>
          <w:rFonts w:ascii="Arial Narrow" w:eastAsia="Times New Roman" w:hAnsi="Arial Narrow"/>
          <w:sz w:val="24"/>
          <w:szCs w:val="24"/>
          <w:lang w:eastAsia="pl-PL"/>
        </w:rPr>
        <w:t xml:space="preserve"> ma prawo</w:t>
      </w:r>
      <w:r w:rsidR="00512B01">
        <w:rPr>
          <w:rFonts w:ascii="Arial Narrow" w:eastAsia="Times New Roman" w:hAnsi="Arial Narrow"/>
          <w:sz w:val="24"/>
          <w:szCs w:val="24"/>
          <w:lang w:eastAsia="pl-PL"/>
        </w:rPr>
        <w:t xml:space="preserve"> – z zachowaniem zasad przejrzystości –</w:t>
      </w:r>
      <w:r w:rsidR="00BA4624" w:rsidRPr="00BA4624">
        <w:rPr>
          <w:rFonts w:ascii="Arial Narrow" w:eastAsia="Times New Roman" w:hAnsi="Arial Narrow"/>
          <w:sz w:val="24"/>
          <w:szCs w:val="24"/>
          <w:lang w:eastAsia="pl-PL"/>
        </w:rPr>
        <w:t xml:space="preserve"> swobodnego wyboru oferty lub uznania, bez podania przyczyny, że </w:t>
      </w:r>
      <w:r w:rsidR="00ED3D79">
        <w:rPr>
          <w:rFonts w:ascii="Arial Narrow" w:eastAsia="Times New Roman" w:hAnsi="Arial Narrow"/>
          <w:sz w:val="24"/>
          <w:szCs w:val="24"/>
          <w:lang w:eastAsia="pl-PL"/>
        </w:rPr>
        <w:t>postępowanie</w:t>
      </w:r>
      <w:r w:rsidR="00BA4624" w:rsidRPr="00BA4624">
        <w:rPr>
          <w:rFonts w:ascii="Arial Narrow" w:eastAsia="Times New Roman" w:hAnsi="Arial Narrow"/>
          <w:sz w:val="24"/>
          <w:szCs w:val="24"/>
          <w:lang w:eastAsia="pl-PL"/>
        </w:rPr>
        <w:t xml:space="preserve"> nie dał</w:t>
      </w:r>
      <w:r w:rsidR="00ED3D79">
        <w:rPr>
          <w:rFonts w:ascii="Arial Narrow" w:eastAsia="Times New Roman" w:hAnsi="Arial Narrow"/>
          <w:sz w:val="24"/>
          <w:szCs w:val="24"/>
          <w:lang w:eastAsia="pl-PL"/>
        </w:rPr>
        <w:t>o</w:t>
      </w:r>
      <w:r w:rsidR="00BA4624" w:rsidRPr="00BA4624">
        <w:rPr>
          <w:rFonts w:ascii="Arial Narrow" w:eastAsia="Times New Roman" w:hAnsi="Arial Narrow"/>
          <w:sz w:val="24"/>
          <w:szCs w:val="24"/>
          <w:lang w:eastAsia="pl-PL"/>
        </w:rPr>
        <w:t xml:space="preserve"> rezultatu. </w:t>
      </w:r>
      <w:r w:rsidR="00ED3D79">
        <w:rPr>
          <w:rFonts w:ascii="Arial Narrow" w:eastAsia="Times New Roman" w:hAnsi="Arial Narrow"/>
          <w:sz w:val="24"/>
          <w:szCs w:val="24"/>
          <w:lang w:eastAsia="pl-PL"/>
        </w:rPr>
        <w:t>Postępowanie</w:t>
      </w:r>
      <w:r w:rsidR="00BA4624" w:rsidRPr="00BA4624">
        <w:rPr>
          <w:rFonts w:ascii="Arial Narrow" w:eastAsia="Times New Roman" w:hAnsi="Arial Narrow"/>
          <w:sz w:val="24"/>
          <w:szCs w:val="24"/>
          <w:lang w:eastAsia="pl-PL"/>
        </w:rPr>
        <w:t xml:space="preserve"> może zostać odwołan</w:t>
      </w:r>
      <w:r w:rsidR="00ED3D79">
        <w:rPr>
          <w:rFonts w:ascii="Arial Narrow" w:eastAsia="Times New Roman" w:hAnsi="Arial Narrow"/>
          <w:sz w:val="24"/>
          <w:szCs w:val="24"/>
          <w:lang w:eastAsia="pl-PL"/>
        </w:rPr>
        <w:t>e</w:t>
      </w:r>
      <w:r w:rsidR="00BA4624" w:rsidRPr="00BA4624">
        <w:rPr>
          <w:rFonts w:ascii="Arial Narrow" w:eastAsia="Times New Roman" w:hAnsi="Arial Narrow"/>
          <w:sz w:val="24"/>
          <w:szCs w:val="24"/>
          <w:lang w:eastAsia="pl-PL"/>
        </w:rPr>
        <w:t xml:space="preserve"> z ważnych powodów lub unieważnion</w:t>
      </w:r>
      <w:r w:rsidR="00ED3D79">
        <w:rPr>
          <w:rFonts w:ascii="Arial Narrow" w:eastAsia="Times New Roman" w:hAnsi="Arial Narrow"/>
          <w:sz w:val="24"/>
          <w:szCs w:val="24"/>
          <w:lang w:eastAsia="pl-PL"/>
        </w:rPr>
        <w:t>e</w:t>
      </w:r>
      <w:r w:rsidR="00BA4624" w:rsidRPr="00BA4624">
        <w:rPr>
          <w:rFonts w:ascii="Arial Narrow" w:eastAsia="Times New Roman" w:hAnsi="Arial Narrow"/>
          <w:sz w:val="24"/>
          <w:szCs w:val="24"/>
          <w:lang w:eastAsia="pl-PL"/>
        </w:rPr>
        <w:t>.</w:t>
      </w:r>
      <w:r w:rsidR="00BA4624" w:rsidRPr="00BA4624">
        <w:rPr>
          <w:rFonts w:ascii="Arial Narrow" w:eastAsia="Times New Roman" w:hAnsi="Arial Narrow"/>
          <w:sz w:val="24"/>
          <w:szCs w:val="24"/>
          <w:lang w:eastAsia="pl-PL"/>
        </w:rPr>
        <w:br/>
      </w:r>
      <w:r>
        <w:rPr>
          <w:rFonts w:ascii="Arial Narrow" w:eastAsia="Times New Roman" w:hAnsi="Arial Narrow"/>
          <w:sz w:val="24"/>
          <w:szCs w:val="24"/>
          <w:lang w:eastAsia="pl-PL"/>
        </w:rPr>
        <w:t>2</w:t>
      </w:r>
      <w:r w:rsidR="001A2A48">
        <w:rPr>
          <w:rFonts w:ascii="Arial Narrow" w:eastAsia="Times New Roman" w:hAnsi="Arial Narrow"/>
          <w:sz w:val="24"/>
          <w:szCs w:val="24"/>
          <w:lang w:eastAsia="pl-PL"/>
        </w:rPr>
        <w:t>2</w:t>
      </w:r>
      <w:r w:rsidR="00BA4624" w:rsidRPr="00BA4624">
        <w:rPr>
          <w:rFonts w:ascii="Arial Narrow" w:eastAsia="Times New Roman" w:hAnsi="Arial Narrow"/>
          <w:sz w:val="24"/>
          <w:szCs w:val="24"/>
          <w:lang w:eastAsia="pl-PL"/>
        </w:rPr>
        <w:t>.</w:t>
      </w:r>
      <w:r w:rsidR="00DD0B40">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t>Komisja rozstrzyga o ostatecznym wyborze oferty lub stwierdza, że żadnej z ofert nie wybiera.</w:t>
      </w:r>
      <w:r w:rsidR="00BA4624" w:rsidRPr="00BA4624">
        <w:rPr>
          <w:rFonts w:ascii="Arial Narrow" w:eastAsia="Times New Roman" w:hAnsi="Arial Narrow"/>
          <w:sz w:val="24"/>
          <w:szCs w:val="24"/>
          <w:lang w:eastAsia="pl-PL"/>
        </w:rPr>
        <w:br/>
      </w:r>
      <w:r>
        <w:rPr>
          <w:rFonts w:ascii="Arial Narrow" w:eastAsia="Times New Roman" w:hAnsi="Arial Narrow"/>
          <w:sz w:val="24"/>
          <w:szCs w:val="24"/>
          <w:lang w:eastAsia="pl-PL"/>
        </w:rPr>
        <w:t>2</w:t>
      </w:r>
      <w:r w:rsidR="001A2A48">
        <w:rPr>
          <w:rFonts w:ascii="Arial Narrow" w:eastAsia="Times New Roman" w:hAnsi="Arial Narrow"/>
          <w:sz w:val="24"/>
          <w:szCs w:val="24"/>
          <w:lang w:eastAsia="pl-PL"/>
        </w:rPr>
        <w:t>3</w:t>
      </w:r>
      <w:r w:rsidR="00BA4624" w:rsidRPr="00BA4624">
        <w:rPr>
          <w:rFonts w:ascii="Arial Narrow" w:eastAsia="Times New Roman" w:hAnsi="Arial Narrow"/>
          <w:sz w:val="24"/>
          <w:szCs w:val="24"/>
          <w:lang w:eastAsia="pl-PL"/>
        </w:rPr>
        <w:t>.</w:t>
      </w:r>
      <w:r w:rsidR="00DD0B40">
        <w:rPr>
          <w:rFonts w:ascii="Arial Narrow" w:eastAsia="Times New Roman" w:hAnsi="Arial Narrow"/>
          <w:sz w:val="24"/>
          <w:szCs w:val="24"/>
          <w:lang w:eastAsia="pl-PL"/>
        </w:rPr>
        <w:t xml:space="preserve">  </w:t>
      </w:r>
      <w:r w:rsidR="00ED3D79">
        <w:rPr>
          <w:rFonts w:ascii="Arial Narrow" w:eastAsia="Times New Roman" w:hAnsi="Arial Narrow"/>
          <w:sz w:val="24"/>
          <w:szCs w:val="24"/>
          <w:lang w:eastAsia="pl-PL"/>
        </w:rPr>
        <w:t>Postępowanie</w:t>
      </w:r>
      <w:r w:rsidR="00BA4624" w:rsidRPr="00BA4624">
        <w:rPr>
          <w:rFonts w:ascii="Arial Narrow" w:eastAsia="Times New Roman" w:hAnsi="Arial Narrow"/>
          <w:sz w:val="24"/>
          <w:szCs w:val="24"/>
          <w:lang w:eastAsia="pl-PL"/>
        </w:rPr>
        <w:t xml:space="preserve"> może się odbyć, chociażby wpłynęła tylko jedna oferta spełniająca warunki określone</w:t>
      </w:r>
      <w:r w:rsidR="00D35CAB">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t xml:space="preserve">w </w:t>
      </w:r>
      <w:r w:rsidR="00ED3D79">
        <w:rPr>
          <w:rFonts w:ascii="Arial Narrow" w:eastAsia="Times New Roman" w:hAnsi="Arial Narrow"/>
          <w:sz w:val="24"/>
          <w:szCs w:val="24"/>
          <w:lang w:eastAsia="pl-PL"/>
        </w:rPr>
        <w:t>zaproszeniu do składania ofert</w:t>
      </w:r>
      <w:r w:rsidR="00BA4624" w:rsidRPr="00BA4624">
        <w:rPr>
          <w:rFonts w:ascii="Arial Narrow" w:eastAsia="Times New Roman" w:hAnsi="Arial Narrow"/>
          <w:sz w:val="24"/>
          <w:szCs w:val="24"/>
          <w:lang w:eastAsia="pl-PL"/>
        </w:rPr>
        <w:t>.</w:t>
      </w:r>
      <w:r w:rsidR="00036418">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br/>
      </w:r>
      <w:r>
        <w:rPr>
          <w:rFonts w:ascii="Arial Narrow" w:eastAsia="Times New Roman" w:hAnsi="Arial Narrow"/>
          <w:sz w:val="24"/>
          <w:szCs w:val="24"/>
          <w:lang w:eastAsia="pl-PL"/>
        </w:rPr>
        <w:t>2</w:t>
      </w:r>
      <w:r w:rsidR="001A2A48">
        <w:rPr>
          <w:rFonts w:ascii="Arial Narrow" w:eastAsia="Times New Roman" w:hAnsi="Arial Narrow"/>
          <w:sz w:val="24"/>
          <w:szCs w:val="24"/>
          <w:lang w:eastAsia="pl-PL"/>
        </w:rPr>
        <w:t>4</w:t>
      </w:r>
      <w:r w:rsidR="00BA4624" w:rsidRPr="00BA4624">
        <w:rPr>
          <w:rFonts w:ascii="Arial Narrow" w:eastAsia="Times New Roman" w:hAnsi="Arial Narrow"/>
          <w:sz w:val="24"/>
          <w:szCs w:val="24"/>
          <w:lang w:eastAsia="pl-PL"/>
        </w:rPr>
        <w:t>.</w:t>
      </w:r>
      <w:r w:rsidR="00DD0B40">
        <w:rPr>
          <w:rFonts w:ascii="Arial Narrow" w:eastAsia="Times New Roman" w:hAnsi="Arial Narrow"/>
          <w:sz w:val="24"/>
          <w:szCs w:val="24"/>
          <w:lang w:eastAsia="pl-PL"/>
        </w:rPr>
        <w:t xml:space="preserve"> </w:t>
      </w:r>
      <w:r w:rsidR="00BA4624" w:rsidRPr="00BA4624">
        <w:rPr>
          <w:rFonts w:ascii="Arial Narrow" w:eastAsia="Times New Roman" w:hAnsi="Arial Narrow"/>
          <w:sz w:val="24"/>
          <w:szCs w:val="24"/>
          <w:lang w:eastAsia="pl-PL"/>
        </w:rPr>
        <w:t>Przy wyborze oferty Komisja bierze pod uwagę najkorzystniejszą zaoferowaną cenę.</w:t>
      </w:r>
      <w:r w:rsidR="00BA4624" w:rsidRPr="00BA4624">
        <w:rPr>
          <w:rFonts w:ascii="Arial Narrow" w:eastAsia="Times New Roman" w:hAnsi="Arial Narrow"/>
          <w:sz w:val="24"/>
          <w:szCs w:val="24"/>
          <w:lang w:eastAsia="pl-PL"/>
        </w:rPr>
        <w:br/>
      </w:r>
      <w:r w:rsidR="006D0B49">
        <w:rPr>
          <w:rFonts w:ascii="Arial Narrow" w:eastAsia="Times New Roman" w:hAnsi="Arial Narrow"/>
          <w:sz w:val="24"/>
          <w:szCs w:val="24"/>
          <w:lang w:eastAsia="pl-PL"/>
        </w:rPr>
        <w:t>2</w:t>
      </w:r>
      <w:r w:rsidR="001A2A48">
        <w:rPr>
          <w:rFonts w:ascii="Arial Narrow" w:eastAsia="Times New Roman" w:hAnsi="Arial Narrow"/>
          <w:sz w:val="24"/>
          <w:szCs w:val="24"/>
          <w:lang w:eastAsia="pl-PL"/>
        </w:rPr>
        <w:t>5</w:t>
      </w:r>
      <w:r w:rsidR="00BA4624" w:rsidRPr="00BA4624">
        <w:rPr>
          <w:rFonts w:ascii="Arial Narrow" w:eastAsia="Times New Roman" w:hAnsi="Arial Narrow"/>
          <w:sz w:val="24"/>
          <w:szCs w:val="24"/>
          <w:lang w:eastAsia="pl-PL"/>
        </w:rPr>
        <w:t>.</w:t>
      </w:r>
      <w:r w:rsidR="00DD0B40">
        <w:rPr>
          <w:rFonts w:ascii="Arial Narrow" w:eastAsia="Times New Roman" w:hAnsi="Arial Narrow"/>
          <w:sz w:val="24"/>
          <w:szCs w:val="24"/>
          <w:lang w:eastAsia="pl-PL"/>
        </w:rPr>
        <w:t xml:space="preserve"> </w:t>
      </w:r>
      <w:r w:rsidR="00BA4624" w:rsidRPr="00A26E4D">
        <w:rPr>
          <w:rFonts w:ascii="Arial Narrow" w:eastAsia="Times New Roman" w:hAnsi="Arial Narrow"/>
          <w:b/>
          <w:bCs/>
          <w:sz w:val="24"/>
          <w:szCs w:val="24"/>
          <w:lang w:eastAsia="pl-PL"/>
        </w:rPr>
        <w:t>Umowa</w:t>
      </w:r>
      <w:r w:rsidR="00ED3D79" w:rsidRPr="00A26E4D">
        <w:rPr>
          <w:rFonts w:ascii="Arial Narrow" w:eastAsia="Times New Roman" w:hAnsi="Arial Narrow"/>
          <w:b/>
          <w:bCs/>
          <w:sz w:val="24"/>
          <w:szCs w:val="24"/>
          <w:lang w:eastAsia="pl-PL"/>
        </w:rPr>
        <w:t xml:space="preserve"> przedwstępna</w:t>
      </w:r>
      <w:r w:rsidR="00BA4624" w:rsidRPr="00A26E4D">
        <w:rPr>
          <w:rFonts w:ascii="Arial Narrow" w:eastAsia="Times New Roman" w:hAnsi="Arial Narrow"/>
          <w:b/>
          <w:bCs/>
          <w:sz w:val="24"/>
          <w:szCs w:val="24"/>
          <w:lang w:eastAsia="pl-PL"/>
        </w:rPr>
        <w:t xml:space="preserve"> najmu</w:t>
      </w:r>
      <w:r w:rsidR="00BA4624" w:rsidRPr="00BA4624">
        <w:rPr>
          <w:rFonts w:ascii="Arial Narrow" w:eastAsia="Times New Roman" w:hAnsi="Arial Narrow"/>
          <w:sz w:val="24"/>
          <w:szCs w:val="24"/>
          <w:lang w:eastAsia="pl-PL"/>
        </w:rPr>
        <w:t xml:space="preserve"> zostanie zawarta w terminie 21 dni od daty rozstrzygnięcia </w:t>
      </w:r>
      <w:r w:rsidR="00ED3D79">
        <w:rPr>
          <w:rFonts w:ascii="Arial Narrow" w:eastAsia="Times New Roman" w:hAnsi="Arial Narrow"/>
          <w:sz w:val="24"/>
          <w:szCs w:val="24"/>
          <w:lang w:eastAsia="pl-PL"/>
        </w:rPr>
        <w:t>postępowania</w:t>
      </w:r>
      <w:r w:rsidR="00BA4624" w:rsidRPr="00BA4624">
        <w:rPr>
          <w:rFonts w:ascii="Arial Narrow" w:eastAsia="Times New Roman" w:hAnsi="Arial Narrow"/>
          <w:sz w:val="24"/>
          <w:szCs w:val="24"/>
          <w:lang w:eastAsia="pl-PL"/>
        </w:rPr>
        <w:t>.</w:t>
      </w:r>
      <w:r w:rsidR="00BA4624" w:rsidRPr="00BA4624">
        <w:rPr>
          <w:rFonts w:ascii="Arial Narrow" w:eastAsia="Times New Roman" w:hAnsi="Arial Narrow"/>
          <w:sz w:val="24"/>
          <w:szCs w:val="24"/>
          <w:lang w:eastAsia="pl-PL"/>
        </w:rPr>
        <w:br/>
      </w:r>
      <w:r w:rsidR="006D0B49">
        <w:rPr>
          <w:rFonts w:ascii="Arial Narrow" w:eastAsia="Times New Roman" w:hAnsi="Arial Narrow"/>
          <w:sz w:val="24"/>
          <w:szCs w:val="24"/>
          <w:lang w:eastAsia="pl-PL"/>
        </w:rPr>
        <w:t>2</w:t>
      </w:r>
      <w:r w:rsidR="001A2A48">
        <w:rPr>
          <w:rFonts w:ascii="Arial Narrow" w:eastAsia="Times New Roman" w:hAnsi="Arial Narrow"/>
          <w:sz w:val="24"/>
          <w:szCs w:val="24"/>
          <w:lang w:eastAsia="pl-PL"/>
        </w:rPr>
        <w:t>6</w:t>
      </w:r>
      <w:r w:rsidR="00BA4624" w:rsidRPr="00BA4624">
        <w:rPr>
          <w:rFonts w:ascii="Arial Narrow" w:eastAsia="Times New Roman" w:hAnsi="Arial Narrow"/>
          <w:sz w:val="24"/>
          <w:szCs w:val="24"/>
          <w:lang w:eastAsia="pl-PL"/>
        </w:rPr>
        <w:t xml:space="preserve">. Najemca wyłoniony w </w:t>
      </w:r>
      <w:r w:rsidR="00ED3D79">
        <w:rPr>
          <w:rFonts w:ascii="Arial Narrow" w:eastAsia="Times New Roman" w:hAnsi="Arial Narrow"/>
          <w:sz w:val="24"/>
          <w:szCs w:val="24"/>
          <w:lang w:eastAsia="pl-PL"/>
        </w:rPr>
        <w:t>postępowaniu</w:t>
      </w:r>
      <w:r w:rsidR="00BA4624" w:rsidRPr="00BA4624">
        <w:rPr>
          <w:rFonts w:ascii="Arial Narrow" w:eastAsia="Times New Roman" w:hAnsi="Arial Narrow"/>
          <w:sz w:val="24"/>
          <w:szCs w:val="24"/>
          <w:lang w:eastAsia="pl-PL"/>
        </w:rPr>
        <w:t xml:space="preserve"> przejmuje nieruchomość w stanie istniejącym.</w:t>
      </w:r>
    </w:p>
    <w:p w14:paraId="501DB308" w14:textId="64404BE7" w:rsidR="00ED3D79" w:rsidRPr="00F31276" w:rsidRDefault="006D0B49" w:rsidP="00A121AB">
      <w:pPr>
        <w:shd w:val="clear" w:color="auto" w:fill="FFFFFF"/>
        <w:spacing w:after="0" w:line="240" w:lineRule="auto"/>
        <w:jc w:val="both"/>
        <w:textAlignment w:val="baseline"/>
        <w:rPr>
          <w:rFonts w:ascii="Arial Narrow" w:eastAsia="Times New Roman" w:hAnsi="Arial Narrow"/>
          <w:b/>
          <w:bCs/>
          <w:color w:val="FF0000"/>
          <w:sz w:val="24"/>
          <w:szCs w:val="24"/>
          <w:lang w:eastAsia="pl-PL"/>
        </w:rPr>
      </w:pPr>
      <w:r w:rsidRPr="00F31276">
        <w:rPr>
          <w:rFonts w:ascii="Arial Narrow" w:eastAsia="Times New Roman" w:hAnsi="Arial Narrow"/>
          <w:b/>
          <w:bCs/>
          <w:color w:val="FF0000"/>
          <w:sz w:val="24"/>
          <w:szCs w:val="24"/>
          <w:lang w:eastAsia="pl-PL"/>
        </w:rPr>
        <w:t>2</w:t>
      </w:r>
      <w:r w:rsidR="001A2A48">
        <w:rPr>
          <w:rFonts w:ascii="Arial Narrow" w:eastAsia="Times New Roman" w:hAnsi="Arial Narrow"/>
          <w:b/>
          <w:bCs/>
          <w:color w:val="FF0000"/>
          <w:sz w:val="24"/>
          <w:szCs w:val="24"/>
          <w:lang w:eastAsia="pl-PL"/>
        </w:rPr>
        <w:t>7</w:t>
      </w:r>
      <w:r w:rsidR="00ED3D79" w:rsidRPr="00F31276">
        <w:rPr>
          <w:rFonts w:ascii="Arial Narrow" w:eastAsia="Times New Roman" w:hAnsi="Arial Narrow"/>
          <w:b/>
          <w:bCs/>
          <w:color w:val="FF0000"/>
          <w:sz w:val="24"/>
          <w:szCs w:val="24"/>
          <w:lang w:eastAsia="pl-PL"/>
        </w:rPr>
        <w:t xml:space="preserve">. Najemca przyjmuje do wiadomości, że ostateczne podpisanie umowy </w:t>
      </w:r>
      <w:r w:rsidR="00152EA7" w:rsidRPr="00F31276">
        <w:rPr>
          <w:rFonts w:ascii="Arial Narrow" w:eastAsia="Times New Roman" w:hAnsi="Arial Narrow"/>
          <w:b/>
          <w:bCs/>
          <w:color w:val="FF0000"/>
          <w:sz w:val="24"/>
          <w:szCs w:val="24"/>
          <w:lang w:eastAsia="pl-PL"/>
        </w:rPr>
        <w:t>najmu</w:t>
      </w:r>
      <w:r w:rsidR="00ED3D79" w:rsidRPr="00F31276">
        <w:rPr>
          <w:rFonts w:ascii="Arial Narrow" w:eastAsia="Times New Roman" w:hAnsi="Arial Narrow"/>
          <w:b/>
          <w:bCs/>
          <w:color w:val="FF0000"/>
          <w:sz w:val="24"/>
          <w:szCs w:val="24"/>
          <w:lang w:eastAsia="pl-PL"/>
        </w:rPr>
        <w:t xml:space="preserve"> będzie możliwe po uzyskaniu przez Wynajmującego zgody </w:t>
      </w:r>
      <w:r w:rsidR="00152EA7" w:rsidRPr="00F31276">
        <w:rPr>
          <w:rFonts w:ascii="Arial Narrow" w:eastAsia="Times New Roman" w:hAnsi="Arial Narrow"/>
          <w:b/>
          <w:bCs/>
          <w:color w:val="FF0000"/>
          <w:sz w:val="24"/>
          <w:szCs w:val="24"/>
          <w:lang w:eastAsia="pl-PL"/>
        </w:rPr>
        <w:t>P</w:t>
      </w:r>
      <w:r w:rsidR="00ED3D79" w:rsidRPr="00F31276">
        <w:rPr>
          <w:rFonts w:ascii="Arial Narrow" w:eastAsia="Times New Roman" w:hAnsi="Arial Narrow"/>
          <w:b/>
          <w:bCs/>
          <w:color w:val="FF0000"/>
          <w:sz w:val="24"/>
          <w:szCs w:val="24"/>
          <w:lang w:eastAsia="pl-PL"/>
        </w:rPr>
        <w:t xml:space="preserve">rokuratorii Generalnej </w:t>
      </w:r>
      <w:r w:rsidR="00CD26A4" w:rsidRPr="00F31276">
        <w:rPr>
          <w:rFonts w:ascii="Arial Narrow" w:eastAsia="Times New Roman" w:hAnsi="Arial Narrow"/>
          <w:b/>
          <w:bCs/>
          <w:color w:val="FF0000"/>
          <w:sz w:val="24"/>
          <w:szCs w:val="24"/>
          <w:lang w:eastAsia="pl-PL"/>
        </w:rPr>
        <w:t xml:space="preserve">Rzeczypospolitej Polskiej </w:t>
      </w:r>
      <w:r w:rsidR="00ED3D79" w:rsidRPr="00F31276">
        <w:rPr>
          <w:rFonts w:ascii="Arial Narrow" w:eastAsia="Times New Roman" w:hAnsi="Arial Narrow"/>
          <w:b/>
          <w:bCs/>
          <w:color w:val="FF0000"/>
          <w:sz w:val="24"/>
          <w:szCs w:val="24"/>
          <w:lang w:eastAsia="pl-PL"/>
        </w:rPr>
        <w:t xml:space="preserve">zgodnie z przepisami </w:t>
      </w:r>
      <w:r w:rsidR="00731580" w:rsidRPr="00F31276">
        <w:rPr>
          <w:rFonts w:ascii="Arial Narrow" w:eastAsia="Times New Roman" w:hAnsi="Arial Narrow"/>
          <w:b/>
          <w:bCs/>
          <w:color w:val="FF0000"/>
          <w:sz w:val="24"/>
          <w:szCs w:val="24"/>
          <w:lang w:eastAsia="pl-PL"/>
        </w:rPr>
        <w:t xml:space="preserve">ustawy Prawo o Szkolnictwie Wyższym i Nauce. </w:t>
      </w:r>
    </w:p>
    <w:p w14:paraId="6E1214AF" w14:textId="2EE288FD" w:rsidR="008E3B3D" w:rsidRPr="00BB3FF6" w:rsidRDefault="008E3B3D" w:rsidP="00A121AB">
      <w:pPr>
        <w:shd w:val="clear" w:color="auto" w:fill="FFFFFF"/>
        <w:spacing w:after="0" w:line="240" w:lineRule="auto"/>
        <w:jc w:val="both"/>
        <w:textAlignment w:val="baseline"/>
        <w:rPr>
          <w:rFonts w:ascii="Arial Narrow" w:eastAsia="Times New Roman" w:hAnsi="Arial Narrow"/>
          <w:b/>
          <w:bCs/>
          <w:color w:val="FF0000"/>
          <w:sz w:val="24"/>
          <w:szCs w:val="24"/>
          <w:lang w:eastAsia="pl-PL"/>
        </w:rPr>
      </w:pPr>
      <w:r w:rsidRPr="00BB3FF6">
        <w:rPr>
          <w:rFonts w:ascii="Arial Narrow" w:eastAsia="Times New Roman" w:hAnsi="Arial Narrow"/>
          <w:b/>
          <w:bCs/>
          <w:color w:val="FF0000"/>
          <w:sz w:val="24"/>
          <w:szCs w:val="24"/>
          <w:lang w:eastAsia="pl-PL"/>
        </w:rPr>
        <w:t>2</w:t>
      </w:r>
      <w:r w:rsidR="001A2A48">
        <w:rPr>
          <w:rFonts w:ascii="Arial Narrow" w:eastAsia="Times New Roman" w:hAnsi="Arial Narrow"/>
          <w:b/>
          <w:bCs/>
          <w:color w:val="FF0000"/>
          <w:sz w:val="24"/>
          <w:szCs w:val="24"/>
          <w:lang w:eastAsia="pl-PL"/>
        </w:rPr>
        <w:t>8</w:t>
      </w:r>
      <w:r w:rsidRPr="00BB3FF6">
        <w:rPr>
          <w:rFonts w:ascii="Arial Narrow" w:eastAsia="Times New Roman" w:hAnsi="Arial Narrow"/>
          <w:b/>
          <w:bCs/>
          <w:color w:val="FF0000"/>
          <w:sz w:val="24"/>
          <w:szCs w:val="24"/>
          <w:lang w:eastAsia="pl-PL"/>
        </w:rPr>
        <w:t xml:space="preserve">. Najemca przyjmuje do wiadomości, że przestrzeń będąc przedmiotem najmu, jest obecnie użytkowana przez </w:t>
      </w:r>
      <w:r w:rsidR="003E178C">
        <w:rPr>
          <w:rFonts w:ascii="Arial Narrow" w:eastAsia="Times New Roman" w:hAnsi="Arial Narrow"/>
          <w:b/>
          <w:bCs/>
          <w:color w:val="FF0000"/>
          <w:sz w:val="24"/>
          <w:szCs w:val="24"/>
          <w:lang w:eastAsia="pl-PL"/>
        </w:rPr>
        <w:t xml:space="preserve">muzyczną </w:t>
      </w:r>
      <w:r w:rsidR="00CE4A64" w:rsidRPr="00BB3FF6">
        <w:rPr>
          <w:rFonts w:ascii="Arial Narrow" w:eastAsia="Times New Roman" w:hAnsi="Arial Narrow"/>
          <w:b/>
          <w:bCs/>
          <w:color w:val="FF0000"/>
          <w:sz w:val="24"/>
          <w:szCs w:val="24"/>
          <w:lang w:eastAsia="pl-PL"/>
        </w:rPr>
        <w:t xml:space="preserve">szkołę podstawową. Zgodnie z najlepszą wiedzą i intencjami Wynajmującego, przedmiot najmu będzie </w:t>
      </w:r>
      <w:r w:rsidR="00AA62BE" w:rsidRPr="00BB3FF6">
        <w:rPr>
          <w:rFonts w:ascii="Arial Narrow" w:eastAsia="Times New Roman" w:hAnsi="Arial Narrow"/>
          <w:b/>
          <w:bCs/>
          <w:color w:val="FF0000"/>
          <w:sz w:val="24"/>
          <w:szCs w:val="24"/>
          <w:lang w:eastAsia="pl-PL"/>
        </w:rPr>
        <w:t>dostępny od dnia</w:t>
      </w:r>
      <w:r w:rsidR="009F3706">
        <w:rPr>
          <w:rFonts w:ascii="Arial Narrow" w:eastAsia="Times New Roman" w:hAnsi="Arial Narrow"/>
          <w:b/>
          <w:bCs/>
          <w:color w:val="FF0000"/>
          <w:sz w:val="24"/>
          <w:szCs w:val="24"/>
          <w:lang w:eastAsia="pl-PL"/>
        </w:rPr>
        <w:t xml:space="preserve"> 01.10.2020</w:t>
      </w:r>
      <w:r w:rsidR="00F31497" w:rsidRPr="00BB3FF6">
        <w:rPr>
          <w:rFonts w:ascii="Arial Narrow" w:eastAsia="Times New Roman" w:hAnsi="Arial Narrow"/>
          <w:b/>
          <w:bCs/>
          <w:color w:val="FF0000"/>
          <w:sz w:val="24"/>
          <w:szCs w:val="24"/>
          <w:lang w:eastAsia="pl-PL"/>
        </w:rPr>
        <w:t xml:space="preserve">; jednak </w:t>
      </w:r>
      <w:r w:rsidR="00F56321" w:rsidRPr="00BB3FF6">
        <w:rPr>
          <w:rFonts w:ascii="Arial Narrow" w:eastAsia="Times New Roman" w:hAnsi="Arial Narrow"/>
          <w:b/>
          <w:bCs/>
          <w:color w:val="FF0000"/>
          <w:sz w:val="24"/>
          <w:szCs w:val="24"/>
          <w:lang w:eastAsia="pl-PL"/>
        </w:rPr>
        <w:t>Wynajmujący zobowiązany jest poinformować uczestników post</w:t>
      </w:r>
      <w:r w:rsidR="00BB3FF6">
        <w:rPr>
          <w:rFonts w:ascii="Arial Narrow" w:eastAsia="Times New Roman" w:hAnsi="Arial Narrow"/>
          <w:b/>
          <w:bCs/>
          <w:color w:val="FF0000"/>
          <w:sz w:val="24"/>
          <w:szCs w:val="24"/>
          <w:lang w:eastAsia="pl-PL"/>
        </w:rPr>
        <w:t>ę</w:t>
      </w:r>
      <w:r w:rsidR="00F56321" w:rsidRPr="00BB3FF6">
        <w:rPr>
          <w:rFonts w:ascii="Arial Narrow" w:eastAsia="Times New Roman" w:hAnsi="Arial Narrow"/>
          <w:b/>
          <w:bCs/>
          <w:color w:val="FF0000"/>
          <w:sz w:val="24"/>
          <w:szCs w:val="24"/>
          <w:lang w:eastAsia="pl-PL"/>
        </w:rPr>
        <w:t>powania o ryzyku przesunięcia tego terminu,</w:t>
      </w:r>
      <w:r w:rsidR="00F609C6">
        <w:rPr>
          <w:rFonts w:ascii="Arial Narrow" w:eastAsia="Times New Roman" w:hAnsi="Arial Narrow"/>
          <w:b/>
          <w:bCs/>
          <w:color w:val="FF0000"/>
          <w:sz w:val="24"/>
          <w:szCs w:val="24"/>
          <w:lang w:eastAsia="pl-PL"/>
        </w:rPr>
        <w:t xml:space="preserve"> </w:t>
      </w:r>
      <w:r w:rsidR="00F609C6" w:rsidRPr="00B5343C">
        <w:rPr>
          <w:rFonts w:ascii="Arial Narrow" w:eastAsia="Times New Roman" w:hAnsi="Arial Narrow"/>
          <w:b/>
          <w:bCs/>
          <w:color w:val="FF0000"/>
          <w:sz w:val="24"/>
          <w:szCs w:val="24"/>
          <w:lang w:eastAsia="pl-PL"/>
        </w:rPr>
        <w:t xml:space="preserve">nawet o </w:t>
      </w:r>
      <w:r w:rsidR="00B5343C" w:rsidRPr="00B5343C">
        <w:rPr>
          <w:rFonts w:ascii="Arial Narrow" w:eastAsia="Times New Roman" w:hAnsi="Arial Narrow"/>
          <w:b/>
          <w:bCs/>
          <w:color w:val="FF0000"/>
          <w:sz w:val="24"/>
          <w:szCs w:val="24"/>
          <w:lang w:eastAsia="pl-PL"/>
        </w:rPr>
        <w:t>3</w:t>
      </w:r>
      <w:r w:rsidR="00F609C6" w:rsidRPr="00B5343C">
        <w:rPr>
          <w:rFonts w:ascii="Arial Narrow" w:eastAsia="Times New Roman" w:hAnsi="Arial Narrow"/>
          <w:b/>
          <w:bCs/>
          <w:color w:val="FF0000"/>
          <w:sz w:val="24"/>
          <w:szCs w:val="24"/>
          <w:lang w:eastAsia="pl-PL"/>
        </w:rPr>
        <w:t xml:space="preserve"> miesiące.</w:t>
      </w:r>
      <w:r w:rsidR="00B5343C">
        <w:rPr>
          <w:rFonts w:ascii="Arial Narrow" w:eastAsia="Times New Roman" w:hAnsi="Arial Narrow"/>
          <w:b/>
          <w:bCs/>
          <w:color w:val="FF0000"/>
          <w:sz w:val="24"/>
          <w:szCs w:val="24"/>
          <w:lang w:eastAsia="pl-PL"/>
        </w:rPr>
        <w:t xml:space="preserve"> Jednocześnie, w sytuacji, gdy budynek będzie dostępny przed dniem </w:t>
      </w:r>
      <w:r w:rsidR="00BB3AAE">
        <w:rPr>
          <w:rFonts w:ascii="Arial Narrow" w:eastAsia="Times New Roman" w:hAnsi="Arial Narrow"/>
          <w:b/>
          <w:bCs/>
          <w:color w:val="FF0000"/>
          <w:sz w:val="24"/>
          <w:szCs w:val="24"/>
          <w:lang w:eastAsia="pl-PL"/>
        </w:rPr>
        <w:t xml:space="preserve">01.10.2020, </w:t>
      </w:r>
      <w:r w:rsidR="00240396">
        <w:rPr>
          <w:rFonts w:ascii="Arial Narrow" w:eastAsia="Times New Roman" w:hAnsi="Arial Narrow"/>
          <w:b/>
          <w:bCs/>
          <w:color w:val="FF0000"/>
          <w:sz w:val="24"/>
          <w:szCs w:val="24"/>
          <w:lang w:eastAsia="pl-PL"/>
        </w:rPr>
        <w:t>Wynajmujący zobowiązuje się poinformować o tym Najemcę i umożliwić mu wcześniejsze zagospodarowanie nieruchomości.</w:t>
      </w:r>
      <w:r w:rsidR="00F609C6">
        <w:rPr>
          <w:rFonts w:ascii="Arial Narrow" w:eastAsia="Times New Roman" w:hAnsi="Arial Narrow"/>
          <w:b/>
          <w:bCs/>
          <w:color w:val="FF0000"/>
          <w:sz w:val="24"/>
          <w:szCs w:val="24"/>
          <w:lang w:eastAsia="pl-PL"/>
        </w:rPr>
        <w:t xml:space="preserve"> </w:t>
      </w:r>
      <w:r w:rsidR="002F3F5D">
        <w:rPr>
          <w:rFonts w:ascii="Arial Narrow" w:eastAsia="Times New Roman" w:hAnsi="Arial Narrow"/>
          <w:b/>
          <w:bCs/>
          <w:color w:val="FF0000"/>
          <w:sz w:val="24"/>
          <w:szCs w:val="24"/>
          <w:lang w:eastAsia="pl-PL"/>
        </w:rPr>
        <w:t xml:space="preserve">Warunki wcześniejszego udostępnienia nieruchomości będą negocjowane niezależnie od niniejszego postępowania. </w:t>
      </w:r>
    </w:p>
    <w:p w14:paraId="738E04FE" w14:textId="6F781C06" w:rsidR="00E059EC" w:rsidRDefault="00E059EC"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6DD7FF93" w14:textId="77777777" w:rsidR="00BC1DB5" w:rsidRPr="00BA4624" w:rsidRDefault="00BC1DB5" w:rsidP="00A121AB">
      <w:pPr>
        <w:shd w:val="clear" w:color="auto" w:fill="FFFFFF"/>
        <w:spacing w:after="0" w:line="240" w:lineRule="auto"/>
        <w:jc w:val="both"/>
        <w:textAlignment w:val="baseline"/>
        <w:rPr>
          <w:rFonts w:ascii="Arial Narrow" w:eastAsia="Times New Roman" w:hAnsi="Arial Narrow"/>
          <w:sz w:val="24"/>
          <w:szCs w:val="24"/>
          <w:lang w:eastAsia="pl-PL"/>
        </w:rPr>
      </w:pPr>
    </w:p>
    <w:p w14:paraId="2A06C109" w14:textId="77777777" w:rsidR="00BB3FF6"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lastRenderedPageBreak/>
        <w:br/>
        <w:t>Wszelkie informacje  o nieruchomości zamieszczonej w niniej</w:t>
      </w:r>
      <w:r w:rsidR="00ED3D79">
        <w:rPr>
          <w:rFonts w:ascii="Arial Narrow" w:eastAsia="Times New Roman" w:hAnsi="Arial Narrow"/>
          <w:sz w:val="24"/>
          <w:szCs w:val="24"/>
          <w:lang w:eastAsia="pl-PL"/>
        </w:rPr>
        <w:t xml:space="preserve">szym ogłoszeniu można uzyskać pod adresem elektronicznym: </w:t>
      </w:r>
      <w:hyperlink r:id="rId14" w:history="1">
        <w:r w:rsidR="00ED3D79" w:rsidRPr="008E51C8">
          <w:rPr>
            <w:rStyle w:val="Hipercze"/>
            <w:rFonts w:ascii="Arial Narrow" w:eastAsia="Times New Roman" w:hAnsi="Arial Narrow"/>
            <w:sz w:val="24"/>
            <w:szCs w:val="24"/>
            <w:lang w:eastAsia="pl-PL"/>
          </w:rPr>
          <w:t>beata.szczucinska@e-at.edu.pl</w:t>
        </w:r>
      </w:hyperlink>
    </w:p>
    <w:p w14:paraId="501DB30A" w14:textId="00F60537" w:rsidR="00BA4624" w:rsidRPr="00BA4624" w:rsidRDefault="00BA4624" w:rsidP="00A121AB">
      <w:pPr>
        <w:shd w:val="clear" w:color="auto" w:fill="FFFFFF"/>
        <w:spacing w:after="0" w:line="240" w:lineRule="auto"/>
        <w:jc w:val="both"/>
        <w:textAlignment w:val="baseline"/>
        <w:rPr>
          <w:rFonts w:ascii="Arial Narrow" w:eastAsia="Times New Roman" w:hAnsi="Arial Narrow"/>
          <w:sz w:val="24"/>
          <w:szCs w:val="24"/>
          <w:lang w:eastAsia="pl-PL"/>
        </w:rPr>
      </w:pPr>
      <w:r w:rsidRPr="00BA4624">
        <w:rPr>
          <w:rFonts w:ascii="Arial Narrow" w:eastAsia="Times New Roman" w:hAnsi="Arial Narrow"/>
          <w:sz w:val="24"/>
          <w:szCs w:val="24"/>
          <w:lang w:eastAsia="pl-PL"/>
        </w:rPr>
        <w:t> </w:t>
      </w:r>
      <w:r w:rsidRPr="00BA4624">
        <w:rPr>
          <w:rFonts w:ascii="Arial Narrow" w:eastAsia="Times New Roman" w:hAnsi="Arial Narrow"/>
          <w:sz w:val="24"/>
          <w:szCs w:val="24"/>
          <w:lang w:eastAsia="pl-PL"/>
        </w:rPr>
        <w:br/>
        <w:t>                                                                                                      </w:t>
      </w:r>
    </w:p>
    <w:p w14:paraId="7FF42073" w14:textId="77777777" w:rsidR="00330ED6" w:rsidRDefault="002F3F5D" w:rsidP="00A121AB">
      <w:pPr>
        <w:jc w:val="both"/>
        <w:rPr>
          <w:rFonts w:ascii="Arial Narrow" w:eastAsia="Times New Roman" w:hAnsi="Arial Narrow"/>
          <w:b/>
          <w:bCs/>
          <w:sz w:val="24"/>
          <w:szCs w:val="24"/>
          <w:u w:val="single"/>
          <w:bdr w:val="none" w:sz="0" w:space="0" w:color="auto" w:frame="1"/>
          <w:lang w:eastAsia="pl-PL"/>
        </w:rPr>
      </w:pPr>
      <w:r>
        <w:rPr>
          <w:rFonts w:ascii="Arial Narrow" w:eastAsia="Times New Roman" w:hAnsi="Arial Narrow"/>
          <w:b/>
          <w:bCs/>
          <w:sz w:val="24"/>
          <w:szCs w:val="24"/>
          <w:u w:val="single"/>
          <w:bdr w:val="none" w:sz="0" w:space="0" w:color="auto" w:frame="1"/>
          <w:lang w:eastAsia="pl-PL"/>
        </w:rPr>
        <w:t xml:space="preserve">CZĘŚĆ V – ZAŁĄCZNIKI </w:t>
      </w:r>
    </w:p>
    <w:p w14:paraId="7F252AB8" w14:textId="77777777" w:rsidR="00330ED6" w:rsidRPr="006112F4" w:rsidRDefault="00330ED6" w:rsidP="00330ED6">
      <w:pPr>
        <w:pStyle w:val="Akapitzlist"/>
        <w:numPr>
          <w:ilvl w:val="0"/>
          <w:numId w:val="1"/>
        </w:numPr>
        <w:jc w:val="both"/>
        <w:rPr>
          <w:rFonts w:ascii="Arial Narrow" w:hAnsi="Arial Narrow"/>
          <w:sz w:val="24"/>
          <w:szCs w:val="24"/>
        </w:rPr>
      </w:pPr>
      <w:r w:rsidRPr="006112F4">
        <w:rPr>
          <w:rFonts w:ascii="Arial Narrow" w:eastAsia="Times New Roman" w:hAnsi="Arial Narrow"/>
          <w:sz w:val="24"/>
          <w:szCs w:val="24"/>
          <w:bdr w:val="none" w:sz="0" w:space="0" w:color="auto" w:frame="1"/>
          <w:lang w:eastAsia="pl-PL"/>
        </w:rPr>
        <w:t>Formularz ofertowy</w:t>
      </w:r>
    </w:p>
    <w:p w14:paraId="11BDA9B1" w14:textId="55E04695" w:rsidR="00330ED6" w:rsidRPr="006112F4" w:rsidRDefault="00330ED6" w:rsidP="00330ED6">
      <w:pPr>
        <w:pStyle w:val="Akapitzlist"/>
        <w:numPr>
          <w:ilvl w:val="0"/>
          <w:numId w:val="1"/>
        </w:numPr>
        <w:jc w:val="both"/>
        <w:rPr>
          <w:rFonts w:ascii="Arial Narrow" w:hAnsi="Arial Narrow"/>
          <w:sz w:val="24"/>
          <w:szCs w:val="24"/>
        </w:rPr>
      </w:pPr>
      <w:r w:rsidRPr="006112F4">
        <w:rPr>
          <w:rFonts w:ascii="Arial Narrow" w:eastAsia="Times New Roman" w:hAnsi="Arial Narrow"/>
          <w:sz w:val="24"/>
          <w:szCs w:val="24"/>
          <w:bdr w:val="none" w:sz="0" w:space="0" w:color="auto" w:frame="1"/>
          <w:lang w:eastAsia="pl-PL"/>
        </w:rPr>
        <w:t>Istotne postanow</w:t>
      </w:r>
      <w:r w:rsidR="006112F4" w:rsidRPr="006112F4">
        <w:rPr>
          <w:rFonts w:ascii="Arial Narrow" w:eastAsia="Times New Roman" w:hAnsi="Arial Narrow"/>
          <w:sz w:val="24"/>
          <w:szCs w:val="24"/>
          <w:bdr w:val="none" w:sz="0" w:space="0" w:color="auto" w:frame="1"/>
          <w:lang w:eastAsia="pl-PL"/>
        </w:rPr>
        <w:t>ien</w:t>
      </w:r>
      <w:r w:rsidRPr="006112F4">
        <w:rPr>
          <w:rFonts w:ascii="Arial Narrow" w:eastAsia="Times New Roman" w:hAnsi="Arial Narrow"/>
          <w:sz w:val="24"/>
          <w:szCs w:val="24"/>
          <w:bdr w:val="none" w:sz="0" w:space="0" w:color="auto" w:frame="1"/>
          <w:lang w:eastAsia="pl-PL"/>
        </w:rPr>
        <w:t>ia umowy</w:t>
      </w:r>
    </w:p>
    <w:p w14:paraId="34617CA5" w14:textId="5F12D412" w:rsidR="00AC6915" w:rsidRPr="00171A1E" w:rsidRDefault="00330ED6" w:rsidP="003C7E76">
      <w:pPr>
        <w:pStyle w:val="Akapitzlist"/>
        <w:numPr>
          <w:ilvl w:val="0"/>
          <w:numId w:val="1"/>
        </w:numPr>
        <w:spacing w:after="0" w:line="240" w:lineRule="auto"/>
        <w:jc w:val="both"/>
        <w:rPr>
          <w:rFonts w:ascii="Arial Narrow" w:hAnsi="Arial Narrow"/>
          <w:szCs w:val="24"/>
        </w:rPr>
      </w:pPr>
      <w:r w:rsidRPr="00AC6915">
        <w:rPr>
          <w:rFonts w:ascii="Arial Narrow" w:eastAsia="Times New Roman" w:hAnsi="Arial Narrow"/>
          <w:sz w:val="24"/>
          <w:szCs w:val="24"/>
          <w:bdr w:val="none" w:sz="0" w:space="0" w:color="auto" w:frame="1"/>
          <w:lang w:eastAsia="pl-PL"/>
        </w:rPr>
        <w:t xml:space="preserve">Rzut powierzchni </w:t>
      </w:r>
      <w:r w:rsidR="006112F4" w:rsidRPr="00AC6915">
        <w:rPr>
          <w:rFonts w:ascii="Arial Narrow" w:eastAsia="Times New Roman" w:hAnsi="Arial Narrow"/>
          <w:sz w:val="24"/>
          <w:szCs w:val="24"/>
          <w:bdr w:val="none" w:sz="0" w:space="0" w:color="auto" w:frame="1"/>
          <w:lang w:eastAsia="pl-PL"/>
        </w:rPr>
        <w:t>stanowiących prze</w:t>
      </w:r>
      <w:r w:rsidR="00171A1E">
        <w:rPr>
          <w:rFonts w:ascii="Arial Narrow" w:eastAsia="Times New Roman" w:hAnsi="Arial Narrow"/>
          <w:sz w:val="24"/>
          <w:szCs w:val="24"/>
          <w:bdr w:val="none" w:sz="0" w:space="0" w:color="auto" w:frame="1"/>
          <w:lang w:eastAsia="pl-PL"/>
        </w:rPr>
        <w:t>dmiot niniejszego postępowania</w:t>
      </w:r>
    </w:p>
    <w:p w14:paraId="7338A4AF" w14:textId="705E922C" w:rsidR="00171A1E" w:rsidRPr="00AC6915" w:rsidRDefault="00171A1E" w:rsidP="003C7E76">
      <w:pPr>
        <w:pStyle w:val="Akapitzlist"/>
        <w:numPr>
          <w:ilvl w:val="0"/>
          <w:numId w:val="1"/>
        </w:numPr>
        <w:spacing w:after="0" w:line="240" w:lineRule="auto"/>
        <w:jc w:val="both"/>
        <w:rPr>
          <w:rFonts w:ascii="Arial Narrow" w:hAnsi="Arial Narrow"/>
          <w:szCs w:val="24"/>
        </w:rPr>
      </w:pPr>
      <w:r>
        <w:rPr>
          <w:rFonts w:ascii="Arial Narrow" w:eastAsia="Times New Roman" w:hAnsi="Arial Narrow"/>
          <w:sz w:val="24"/>
          <w:szCs w:val="24"/>
          <w:bdr w:val="none" w:sz="0" w:space="0" w:color="auto" w:frame="1"/>
          <w:lang w:eastAsia="pl-PL"/>
        </w:rPr>
        <w:t xml:space="preserve">Dokumentacja zdjęciowa powierzchni. </w:t>
      </w:r>
    </w:p>
    <w:p w14:paraId="2599AFB8" w14:textId="70E916CE" w:rsidR="008E50E8" w:rsidRPr="00AC6915" w:rsidRDefault="008E50E8" w:rsidP="003C7E76">
      <w:pPr>
        <w:pStyle w:val="Akapitzlist"/>
        <w:numPr>
          <w:ilvl w:val="0"/>
          <w:numId w:val="1"/>
        </w:numPr>
        <w:spacing w:after="0" w:line="240" w:lineRule="auto"/>
        <w:jc w:val="both"/>
        <w:rPr>
          <w:rFonts w:ascii="Arial Narrow" w:hAnsi="Arial Narrow"/>
          <w:szCs w:val="24"/>
        </w:rPr>
      </w:pPr>
      <w:r w:rsidRPr="00AC6915">
        <w:rPr>
          <w:rFonts w:ascii="Arial Narrow" w:hAnsi="Arial Narrow"/>
          <w:szCs w:val="24"/>
        </w:rPr>
        <w:t xml:space="preserve">Obowiązek informacyjny dla </w:t>
      </w:r>
      <w:r w:rsidR="005A242B">
        <w:rPr>
          <w:rFonts w:ascii="Arial Narrow" w:hAnsi="Arial Narrow"/>
          <w:szCs w:val="24"/>
        </w:rPr>
        <w:t>oferenta</w:t>
      </w:r>
      <w:r w:rsidRPr="00AC6915">
        <w:rPr>
          <w:rFonts w:ascii="Arial Narrow" w:hAnsi="Arial Narrow"/>
          <w:szCs w:val="24"/>
        </w:rPr>
        <w:t xml:space="preserve"> będącego osobą fizyczną</w:t>
      </w:r>
    </w:p>
    <w:p w14:paraId="715B5305" w14:textId="636586C4" w:rsidR="00005710" w:rsidRPr="008E50E8" w:rsidRDefault="008E50E8" w:rsidP="008E50E8">
      <w:pPr>
        <w:pStyle w:val="Tretekstu"/>
        <w:numPr>
          <w:ilvl w:val="0"/>
          <w:numId w:val="1"/>
        </w:numPr>
        <w:spacing w:after="0" w:line="240" w:lineRule="auto"/>
        <w:jc w:val="both"/>
        <w:rPr>
          <w:rFonts w:ascii="Arial Narrow" w:hAnsi="Arial Narrow" w:cs="Arial"/>
          <w:color w:val="auto"/>
          <w:szCs w:val="24"/>
        </w:rPr>
      </w:pPr>
      <w:r>
        <w:rPr>
          <w:rFonts w:ascii="Arial Narrow" w:hAnsi="Arial Narrow" w:cs="Arial"/>
          <w:color w:val="auto"/>
          <w:szCs w:val="24"/>
        </w:rPr>
        <w:t xml:space="preserve">Obowiązek informacyjny dla pracowników </w:t>
      </w:r>
      <w:r w:rsidR="00EF1205">
        <w:rPr>
          <w:rFonts w:ascii="Arial Narrow" w:hAnsi="Arial Narrow" w:cs="Arial"/>
          <w:color w:val="auto"/>
          <w:szCs w:val="24"/>
        </w:rPr>
        <w:t>oferenta</w:t>
      </w:r>
    </w:p>
    <w:p w14:paraId="31D2D7A4" w14:textId="00A77683" w:rsidR="00BE0B44" w:rsidRDefault="00BE0B44">
      <w:pPr>
        <w:rPr>
          <w:rFonts w:ascii="Arial Narrow" w:hAnsi="Arial Narrow"/>
          <w:sz w:val="24"/>
          <w:szCs w:val="24"/>
        </w:rPr>
      </w:pPr>
      <w:r>
        <w:rPr>
          <w:rFonts w:ascii="Arial Narrow" w:hAnsi="Arial Narrow"/>
          <w:sz w:val="24"/>
          <w:szCs w:val="24"/>
        </w:rPr>
        <w:br w:type="page"/>
      </w:r>
    </w:p>
    <w:p w14:paraId="742DCC04" w14:textId="77777777" w:rsidR="00BE0B44" w:rsidRPr="00097823" w:rsidRDefault="00BE0B44" w:rsidP="00005710">
      <w:pPr>
        <w:spacing w:after="0"/>
        <w:jc w:val="both"/>
        <w:rPr>
          <w:rFonts w:cstheme="minorHAnsi"/>
          <w:b/>
          <w:sz w:val="18"/>
          <w:szCs w:val="18"/>
        </w:rPr>
      </w:pPr>
      <w:r w:rsidRPr="00097823">
        <w:rPr>
          <w:rFonts w:cstheme="minorHAnsi"/>
          <w:b/>
          <w:sz w:val="18"/>
          <w:szCs w:val="18"/>
        </w:rPr>
        <w:lastRenderedPageBreak/>
        <w:t>ADMINISTRATOR</w:t>
      </w:r>
    </w:p>
    <w:p w14:paraId="1BF8A8BC" w14:textId="77777777" w:rsidR="00BE0B44" w:rsidRPr="00097823" w:rsidRDefault="00BE0B44" w:rsidP="00005710">
      <w:pPr>
        <w:spacing w:after="0"/>
        <w:jc w:val="both"/>
        <w:rPr>
          <w:rFonts w:cstheme="minorHAnsi"/>
          <w:sz w:val="18"/>
          <w:szCs w:val="18"/>
        </w:rPr>
      </w:pPr>
      <w:r w:rsidRPr="00097823">
        <w:rPr>
          <w:rFonts w:cstheme="minorHAnsi"/>
          <w:sz w:val="18"/>
          <w:szCs w:val="18"/>
        </w:rPr>
        <w:t>Administrator danych osobowy</w:t>
      </w:r>
      <w:bookmarkStart w:id="0" w:name="_GoBack"/>
      <w:bookmarkEnd w:id="0"/>
      <w:r w:rsidRPr="00097823">
        <w:rPr>
          <w:rFonts w:cstheme="minorHAnsi"/>
          <w:sz w:val="18"/>
          <w:szCs w:val="18"/>
        </w:rPr>
        <w:t xml:space="preserve">ch: </w:t>
      </w:r>
      <w:r w:rsidRPr="00097823">
        <w:rPr>
          <w:rFonts w:cstheme="minorHAnsi"/>
          <w:b/>
          <w:sz w:val="18"/>
          <w:szCs w:val="18"/>
        </w:rPr>
        <w:t>Akademia Teatralna im. Aleksandra Zelwerowicza w Warszawie</w:t>
      </w:r>
      <w:r w:rsidRPr="00097823">
        <w:rPr>
          <w:rFonts w:cstheme="minorHAnsi"/>
          <w:sz w:val="18"/>
          <w:szCs w:val="18"/>
        </w:rPr>
        <w:t xml:space="preserve"> w dalszej części zwany jako „Administrator”</w:t>
      </w:r>
    </w:p>
    <w:p w14:paraId="2D6DE620" w14:textId="77777777" w:rsidR="00BE0B44" w:rsidRPr="00097823" w:rsidRDefault="00BE0B44" w:rsidP="00005710">
      <w:pPr>
        <w:spacing w:after="0"/>
        <w:jc w:val="both"/>
        <w:rPr>
          <w:rFonts w:cstheme="minorHAnsi"/>
          <w:b/>
          <w:sz w:val="18"/>
          <w:szCs w:val="18"/>
        </w:rPr>
      </w:pPr>
      <w:r w:rsidRPr="00097823">
        <w:rPr>
          <w:rFonts w:cstheme="minorHAnsi"/>
          <w:b/>
          <w:sz w:val="18"/>
          <w:szCs w:val="18"/>
        </w:rPr>
        <w:t>adres: ul. Miodowa 22/24, 00-246 Warszawa</w:t>
      </w:r>
    </w:p>
    <w:p w14:paraId="6C222B72" w14:textId="77777777" w:rsidR="00BE0B44" w:rsidRPr="00097823" w:rsidRDefault="00BE0B44" w:rsidP="00005710">
      <w:pPr>
        <w:spacing w:after="0"/>
        <w:jc w:val="both"/>
        <w:rPr>
          <w:rFonts w:cstheme="minorHAnsi"/>
          <w:b/>
          <w:sz w:val="18"/>
          <w:szCs w:val="18"/>
        </w:rPr>
      </w:pPr>
      <w:r w:rsidRPr="00097823">
        <w:rPr>
          <w:rFonts w:cstheme="minorHAnsi"/>
          <w:b/>
          <w:sz w:val="18"/>
          <w:szCs w:val="18"/>
        </w:rPr>
        <w:t>e-mail : iod@at.edu.pl</w:t>
      </w:r>
    </w:p>
    <w:p w14:paraId="75E99BBD" w14:textId="77777777" w:rsidR="00BE0B44" w:rsidRPr="00097823" w:rsidRDefault="00BE0B44" w:rsidP="00005710">
      <w:pPr>
        <w:spacing w:after="0"/>
        <w:jc w:val="both"/>
        <w:rPr>
          <w:rFonts w:cstheme="minorHAnsi"/>
          <w:b/>
          <w:sz w:val="18"/>
          <w:szCs w:val="18"/>
        </w:rPr>
      </w:pPr>
    </w:p>
    <w:p w14:paraId="1E088E15" w14:textId="77777777" w:rsidR="00BE0B44" w:rsidRPr="00097823" w:rsidRDefault="00BE0B44" w:rsidP="00005710">
      <w:pPr>
        <w:spacing w:after="0"/>
        <w:jc w:val="both"/>
        <w:rPr>
          <w:rFonts w:cstheme="minorHAnsi"/>
          <w:b/>
          <w:sz w:val="18"/>
          <w:szCs w:val="18"/>
        </w:rPr>
      </w:pPr>
      <w:r w:rsidRPr="00097823">
        <w:rPr>
          <w:rFonts w:cstheme="minorHAnsi"/>
          <w:b/>
          <w:sz w:val="18"/>
          <w:szCs w:val="18"/>
        </w:rPr>
        <w:t>PYTANIA</w:t>
      </w:r>
    </w:p>
    <w:p w14:paraId="26647921" w14:textId="5A39595F" w:rsidR="00BE0B44" w:rsidRPr="00097823" w:rsidRDefault="00BE0B44" w:rsidP="00005710">
      <w:pPr>
        <w:spacing w:after="0"/>
        <w:jc w:val="both"/>
        <w:rPr>
          <w:rFonts w:cstheme="minorHAnsi"/>
          <w:sz w:val="18"/>
          <w:szCs w:val="18"/>
        </w:rPr>
      </w:pPr>
      <w:r w:rsidRPr="00097823">
        <w:rPr>
          <w:rFonts w:cstheme="minorHAnsi"/>
          <w:sz w:val="18"/>
          <w:szCs w:val="18"/>
        </w:rPr>
        <w:t>Jeśli ma Pani/Pan jakiekolwiek pytania dotyczące sposobu, celów lub zakresu przetwarzania danych osobowych przez Administratora lub pytania dotyczące przysługujących Pani/Panu uprawnień, prosimy o kontakt z Administratorem lub Inspektorem Ochrony Danych na wyżej wskazane adresy.</w:t>
      </w:r>
    </w:p>
    <w:p w14:paraId="7787C146" w14:textId="77777777" w:rsidR="00BE0B44" w:rsidRPr="00097823" w:rsidRDefault="00BE0B44" w:rsidP="00005710">
      <w:pPr>
        <w:spacing w:after="0"/>
        <w:jc w:val="both"/>
        <w:rPr>
          <w:rFonts w:cstheme="minorHAnsi"/>
          <w:b/>
          <w:sz w:val="18"/>
          <w:szCs w:val="18"/>
        </w:rPr>
      </w:pPr>
      <w:r w:rsidRPr="00097823">
        <w:rPr>
          <w:rFonts w:cstheme="minorHAnsi"/>
          <w:b/>
          <w:sz w:val="18"/>
          <w:szCs w:val="18"/>
        </w:rPr>
        <w:t>CEL</w:t>
      </w:r>
    </w:p>
    <w:p w14:paraId="0099F2AD" w14:textId="3D115CCB" w:rsidR="00BE0B44" w:rsidRPr="00005710" w:rsidRDefault="00BE0B44" w:rsidP="00005710">
      <w:pPr>
        <w:spacing w:after="0"/>
        <w:jc w:val="both"/>
        <w:rPr>
          <w:rFonts w:cstheme="minorHAnsi"/>
          <w:sz w:val="18"/>
          <w:szCs w:val="18"/>
        </w:rPr>
      </w:pPr>
      <w:r w:rsidRPr="00097823">
        <w:rPr>
          <w:rFonts w:cstheme="minorHAnsi"/>
          <w:sz w:val="18"/>
          <w:szCs w:val="18"/>
        </w:rPr>
        <w:t>Dane osobowe przetwarzane będą w celu zawarcia umowy na podstawie nadesłanych ofert tj. w celu podjęcia działań przed zawarciem umowy oraz realizacji umowy**</w:t>
      </w:r>
      <w:r w:rsidR="00D81385">
        <w:rPr>
          <w:rFonts w:cstheme="minorHAnsi"/>
          <w:sz w:val="18"/>
          <w:szCs w:val="18"/>
        </w:rPr>
        <w:t>, a także w celach wskazanych w przepisach prawa</w:t>
      </w:r>
      <w:r w:rsidRPr="00097823">
        <w:rPr>
          <w:rFonts w:cstheme="minorHAnsi"/>
          <w:sz w:val="18"/>
          <w:szCs w:val="18"/>
        </w:rPr>
        <w:t>.</w:t>
      </w:r>
    </w:p>
    <w:p w14:paraId="2CFF80F5" w14:textId="77777777" w:rsidR="00BE0B44" w:rsidRPr="00097823" w:rsidRDefault="00BE0B44" w:rsidP="00005710">
      <w:pPr>
        <w:spacing w:after="0"/>
        <w:jc w:val="both"/>
        <w:rPr>
          <w:rFonts w:cstheme="minorHAnsi"/>
          <w:b/>
          <w:sz w:val="18"/>
          <w:szCs w:val="18"/>
        </w:rPr>
      </w:pPr>
      <w:r w:rsidRPr="00097823">
        <w:rPr>
          <w:rFonts w:cstheme="minorHAnsi"/>
          <w:b/>
          <w:sz w:val="18"/>
          <w:szCs w:val="18"/>
        </w:rPr>
        <w:t>PODSTAWA PRAWNA</w:t>
      </w:r>
    </w:p>
    <w:p w14:paraId="4E22C636" w14:textId="0FEDF67B" w:rsidR="00BE0B44" w:rsidRPr="00005710" w:rsidRDefault="00BE0B44" w:rsidP="00005710">
      <w:pPr>
        <w:spacing w:after="0"/>
        <w:jc w:val="both"/>
        <w:rPr>
          <w:rFonts w:eastAsia="Times New Roman" w:cstheme="minorHAnsi"/>
          <w:color w:val="000000" w:themeColor="text1"/>
          <w:sz w:val="18"/>
          <w:szCs w:val="18"/>
          <w:bdr w:val="none" w:sz="0" w:space="0" w:color="auto" w:frame="1"/>
        </w:rPr>
      </w:pPr>
      <w:r w:rsidRPr="00097823">
        <w:rPr>
          <w:rFonts w:eastAsia="Times New Roman" w:cstheme="minorHAnsi"/>
          <w:color w:val="000000" w:themeColor="text1"/>
          <w:sz w:val="18"/>
          <w:szCs w:val="18"/>
          <w:bdr w:val="none" w:sz="0" w:space="0" w:color="auto" w:frame="1"/>
        </w:rPr>
        <w:t>Przetwarzanie danych osobowych w/w celu następuje na podstawie art. 6 ust. 1 lit. b RODO</w:t>
      </w:r>
      <w:r>
        <w:rPr>
          <w:rFonts w:eastAsia="Times New Roman" w:cstheme="minorHAnsi"/>
          <w:color w:val="000000" w:themeColor="text1"/>
          <w:sz w:val="18"/>
          <w:szCs w:val="18"/>
          <w:bdr w:val="none" w:sz="0" w:space="0" w:color="auto" w:frame="1"/>
        </w:rPr>
        <w:t xml:space="preserve"> oraz przepisów prawa (art. 6 ust. 1 lit. c RODO)</w:t>
      </w:r>
      <w:r w:rsidRPr="00097823">
        <w:rPr>
          <w:rFonts w:eastAsia="Times New Roman" w:cstheme="minorHAnsi"/>
          <w:color w:val="000000" w:themeColor="text1"/>
          <w:sz w:val="18"/>
          <w:szCs w:val="18"/>
          <w:bdr w:val="none" w:sz="0" w:space="0" w:color="auto" w:frame="1"/>
        </w:rPr>
        <w:t>.</w:t>
      </w:r>
    </w:p>
    <w:p w14:paraId="271AD9FD" w14:textId="77777777" w:rsidR="00BE0B44" w:rsidRPr="00097823" w:rsidRDefault="00BE0B44" w:rsidP="00005710">
      <w:pPr>
        <w:spacing w:after="0"/>
        <w:jc w:val="both"/>
        <w:rPr>
          <w:rFonts w:cstheme="minorHAnsi"/>
          <w:b/>
          <w:sz w:val="18"/>
          <w:szCs w:val="18"/>
        </w:rPr>
      </w:pPr>
      <w:r w:rsidRPr="00097823">
        <w:rPr>
          <w:rFonts w:cstheme="minorHAnsi"/>
          <w:b/>
          <w:sz w:val="18"/>
          <w:szCs w:val="18"/>
        </w:rPr>
        <w:t>OBOWIĄZEK PODANIA</w:t>
      </w:r>
    </w:p>
    <w:p w14:paraId="701E2EB7" w14:textId="37157F30" w:rsidR="00BE0B44" w:rsidRPr="00097823" w:rsidRDefault="00BE0B44" w:rsidP="00005710">
      <w:pPr>
        <w:spacing w:after="0"/>
        <w:jc w:val="both"/>
        <w:rPr>
          <w:rFonts w:cstheme="minorHAnsi"/>
          <w:sz w:val="18"/>
          <w:szCs w:val="18"/>
        </w:rPr>
      </w:pPr>
      <w:r w:rsidRPr="00097823">
        <w:rPr>
          <w:rFonts w:eastAsia="Times New Roman" w:cstheme="minorHAnsi"/>
          <w:sz w:val="18"/>
          <w:szCs w:val="18"/>
          <w:bdr w:val="none" w:sz="0" w:space="0" w:color="auto" w:frame="1"/>
        </w:rPr>
        <w:t xml:space="preserve">Obowiązek podanie danych wynika z przepisów prawa oraz jest niezbędny do zrealizowania umowy pomiędzy stronami. </w:t>
      </w:r>
    </w:p>
    <w:p w14:paraId="50F32215" w14:textId="77777777" w:rsidR="00BE0B44" w:rsidRPr="00097823" w:rsidRDefault="00BE0B44" w:rsidP="00005710">
      <w:pPr>
        <w:spacing w:after="0"/>
        <w:jc w:val="both"/>
        <w:rPr>
          <w:rFonts w:cstheme="minorHAnsi"/>
          <w:b/>
          <w:sz w:val="18"/>
          <w:szCs w:val="18"/>
        </w:rPr>
      </w:pPr>
      <w:r w:rsidRPr="00097823">
        <w:rPr>
          <w:rFonts w:cstheme="minorHAnsi"/>
          <w:b/>
          <w:sz w:val="18"/>
          <w:szCs w:val="18"/>
        </w:rPr>
        <w:t>INFORMACJE O ODBIORCACH</w:t>
      </w:r>
    </w:p>
    <w:p w14:paraId="3EB68C06" w14:textId="5329065C" w:rsidR="00BE0B44" w:rsidRPr="00005710" w:rsidRDefault="00BE0B44" w:rsidP="00005710">
      <w:pPr>
        <w:spacing w:after="0"/>
        <w:jc w:val="both"/>
        <w:rPr>
          <w:rFonts w:cstheme="minorHAnsi"/>
          <w:sz w:val="18"/>
          <w:szCs w:val="18"/>
        </w:rPr>
      </w:pPr>
      <w:r w:rsidRPr="00097823">
        <w:rPr>
          <w:sz w:val="18"/>
          <w:szCs w:val="18"/>
        </w:rPr>
        <w:t xml:space="preserve">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w:t>
      </w:r>
      <w:r w:rsidR="00AC6915">
        <w:rPr>
          <w:sz w:val="18"/>
          <w:szCs w:val="18"/>
        </w:rPr>
        <w:t xml:space="preserve">Dane te mogą być również wskazane w BIP. </w:t>
      </w:r>
      <w:r w:rsidRPr="00097823">
        <w:rPr>
          <w:sz w:val="18"/>
          <w:szCs w:val="18"/>
        </w:rPr>
        <w:t>Z uwagi na różny zakres realizowania celu lista odbiorców możne się różnić w indywidualnych przypadkach, a ich szczegółowy indywidualny wykaz jest możliwy do uzyskania u Administratora.</w:t>
      </w:r>
    </w:p>
    <w:p w14:paraId="7C268949" w14:textId="77777777" w:rsidR="00BE0B44" w:rsidRPr="00097823" w:rsidRDefault="00BE0B44" w:rsidP="00005710">
      <w:pPr>
        <w:spacing w:after="0"/>
        <w:jc w:val="both"/>
        <w:rPr>
          <w:rFonts w:cstheme="minorHAnsi"/>
          <w:b/>
          <w:sz w:val="18"/>
          <w:szCs w:val="18"/>
        </w:rPr>
      </w:pPr>
      <w:r w:rsidRPr="00097823">
        <w:rPr>
          <w:rFonts w:cstheme="minorHAnsi"/>
          <w:b/>
          <w:sz w:val="18"/>
          <w:szCs w:val="18"/>
        </w:rPr>
        <w:t>OKRESY PRZETWARZANIA DANYCH OSOBOWYCH</w:t>
      </w:r>
    </w:p>
    <w:p w14:paraId="214C5523" w14:textId="4758117D" w:rsidR="00BE0B44" w:rsidRPr="00005710" w:rsidRDefault="00BE0B44" w:rsidP="00005710">
      <w:pPr>
        <w:spacing w:after="0"/>
        <w:jc w:val="both"/>
        <w:rPr>
          <w:rFonts w:cstheme="minorHAnsi"/>
          <w:sz w:val="16"/>
          <w:szCs w:val="18"/>
        </w:rPr>
      </w:pPr>
      <w:r w:rsidRPr="00097823">
        <w:rPr>
          <w:rFonts w:cstheme="minorHAnsi"/>
          <w:sz w:val="18"/>
          <w:szCs w:val="20"/>
        </w:rPr>
        <w:t>Dane osobowe będą przetwarzane przez Administratora przez okres niezbędny do realizacji umowy oraz wygaśnięcia roszczeń/gwarancji z umowy, ze względu na obowiązek przechowywania dokumentacji z prowadzonego postępowania, a także dla celów archiwizacyjnych na podstawie odrębnych przepisów.</w:t>
      </w:r>
    </w:p>
    <w:p w14:paraId="086ADD16" w14:textId="77777777" w:rsidR="00BE0B44" w:rsidRPr="00097823" w:rsidRDefault="00BE0B44" w:rsidP="00005710">
      <w:pPr>
        <w:spacing w:after="0"/>
        <w:jc w:val="both"/>
        <w:rPr>
          <w:rFonts w:cstheme="minorHAnsi"/>
          <w:b/>
          <w:sz w:val="18"/>
          <w:szCs w:val="18"/>
        </w:rPr>
      </w:pPr>
      <w:r w:rsidRPr="00097823">
        <w:rPr>
          <w:rFonts w:cstheme="minorHAnsi"/>
          <w:b/>
          <w:sz w:val="18"/>
          <w:szCs w:val="18"/>
        </w:rPr>
        <w:t>PROFILOWANIE</w:t>
      </w:r>
    </w:p>
    <w:p w14:paraId="327D24EA" w14:textId="18A3B1C5" w:rsidR="00BE0B44" w:rsidRPr="00097823" w:rsidRDefault="00BE0B44" w:rsidP="00005710">
      <w:pPr>
        <w:spacing w:after="0"/>
        <w:jc w:val="both"/>
        <w:rPr>
          <w:rFonts w:cstheme="minorHAnsi"/>
          <w:sz w:val="18"/>
          <w:szCs w:val="18"/>
        </w:rPr>
      </w:pPr>
      <w:r w:rsidRPr="00097823">
        <w:rPr>
          <w:rFonts w:cstheme="minorHAnsi"/>
          <w:sz w:val="18"/>
          <w:szCs w:val="18"/>
        </w:rPr>
        <w:t>Dane osobowe nie będą podlegały profilowaniu przez Administratora. Administrator na podstawie gromadzonych danych osobowych nie będzie podejmował zautomatyzowanych decyzji wywołujących istotne skutki prawne.</w:t>
      </w:r>
    </w:p>
    <w:p w14:paraId="05FDFE54" w14:textId="77777777" w:rsidR="00BE0B44" w:rsidRPr="00097823" w:rsidRDefault="00BE0B44" w:rsidP="00005710">
      <w:pPr>
        <w:spacing w:after="0"/>
        <w:jc w:val="both"/>
        <w:rPr>
          <w:rFonts w:cstheme="minorHAnsi"/>
          <w:b/>
          <w:sz w:val="18"/>
          <w:szCs w:val="18"/>
        </w:rPr>
      </w:pPr>
      <w:r w:rsidRPr="00097823">
        <w:rPr>
          <w:rFonts w:cstheme="minorHAnsi"/>
          <w:b/>
          <w:sz w:val="18"/>
          <w:szCs w:val="18"/>
        </w:rPr>
        <w:t>PRAWO WNIESIENIA SKARGI</w:t>
      </w:r>
    </w:p>
    <w:p w14:paraId="6C61F504" w14:textId="5AE77F5F" w:rsidR="00BE0B44" w:rsidRPr="00005710" w:rsidRDefault="00BE0B44" w:rsidP="00005710">
      <w:pPr>
        <w:spacing w:after="0"/>
        <w:jc w:val="both"/>
        <w:rPr>
          <w:rFonts w:cstheme="minorHAnsi"/>
          <w:sz w:val="18"/>
          <w:szCs w:val="18"/>
        </w:rPr>
      </w:pPr>
      <w:r w:rsidRPr="00097823">
        <w:rPr>
          <w:rFonts w:cstheme="minorHAnsi"/>
          <w:sz w:val="18"/>
          <w:szCs w:val="18"/>
        </w:rPr>
        <w:t xml:space="preserve">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niektórych z ww. uprawnień może być uzależniona m.in. od podstaw prawnych, celu lub sposobu ich przetwarzania. </w:t>
      </w:r>
      <w:r w:rsidRPr="00097823">
        <w:rPr>
          <w:rFonts w:cstheme="minorHAnsi"/>
          <w:b/>
          <w:sz w:val="18"/>
          <w:szCs w:val="18"/>
        </w:rPr>
        <w:t>Zgłoszenia należy dokonać na wskazane powyżej adresy/adres</w:t>
      </w:r>
      <w:r w:rsidRPr="00097823">
        <w:rPr>
          <w:rFonts w:cstheme="minorHAnsi"/>
          <w:sz w:val="18"/>
          <w:szCs w:val="18"/>
        </w:rPr>
        <w:t>. Ponadto w każdej sytuacji przysługuje Pani/Panu prawo do odwołania się do Prezesa Urzędu Ochrony Danych Osobowych.</w:t>
      </w:r>
    </w:p>
    <w:p w14:paraId="05018C93" w14:textId="77777777" w:rsidR="00BE0B44" w:rsidRPr="00097823" w:rsidRDefault="00BE0B44" w:rsidP="00005710">
      <w:pPr>
        <w:spacing w:after="0"/>
        <w:jc w:val="both"/>
        <w:rPr>
          <w:rFonts w:cstheme="minorHAnsi"/>
          <w:b/>
          <w:sz w:val="18"/>
          <w:szCs w:val="18"/>
        </w:rPr>
      </w:pPr>
      <w:r w:rsidRPr="00097823">
        <w:rPr>
          <w:rFonts w:cstheme="minorHAnsi"/>
          <w:b/>
          <w:sz w:val="18"/>
          <w:szCs w:val="18"/>
        </w:rPr>
        <w:t>PRZEKAZYWANIE DANYCH</w:t>
      </w:r>
    </w:p>
    <w:p w14:paraId="22EA1F35" w14:textId="7E0E512D" w:rsidR="00BE0B44" w:rsidRPr="00097823" w:rsidRDefault="00BE0B44" w:rsidP="00005710">
      <w:pPr>
        <w:spacing w:after="0"/>
        <w:jc w:val="both"/>
        <w:rPr>
          <w:rFonts w:cstheme="minorHAnsi"/>
          <w:sz w:val="18"/>
          <w:szCs w:val="18"/>
        </w:rPr>
      </w:pPr>
      <w:r w:rsidRPr="00097823">
        <w:rPr>
          <w:rFonts w:cstheme="minorHAnsi"/>
          <w:sz w:val="18"/>
          <w:szCs w:val="18"/>
        </w:rPr>
        <w:t>Administrator nie planuje przekazywania danych osobowych do podmiotów spoza EOG (Państwa Unii Europejskiej oraz Norwegia, Islandia oraz Liechtenstein) chyba, że podmiot realizujący usługę ma siedzibę poza terenem EOG.</w:t>
      </w:r>
    </w:p>
    <w:p w14:paraId="0ABC04A8" w14:textId="77777777" w:rsidR="00BE0B44" w:rsidRPr="00097823" w:rsidRDefault="00BE0B44" w:rsidP="00005710">
      <w:pPr>
        <w:spacing w:after="0"/>
        <w:jc w:val="both"/>
        <w:rPr>
          <w:rFonts w:cstheme="minorHAnsi"/>
          <w:sz w:val="16"/>
          <w:szCs w:val="18"/>
        </w:rPr>
      </w:pPr>
      <w:r w:rsidRPr="00097823">
        <w:rPr>
          <w:rFonts w:cstheme="minorHAnsi"/>
          <w:sz w:val="16"/>
          <w:szCs w:val="18"/>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6A0B50AF" w14:textId="77777777" w:rsidR="00BE0B44" w:rsidRDefault="00BE0B44" w:rsidP="00005710">
      <w:pPr>
        <w:spacing w:after="0"/>
        <w:rPr>
          <w:rFonts w:cstheme="minorHAnsi"/>
          <w:sz w:val="16"/>
          <w:szCs w:val="16"/>
        </w:rPr>
      </w:pPr>
      <w:r w:rsidRPr="00097823">
        <w:rPr>
          <w:rFonts w:cstheme="minorHAnsi"/>
          <w:sz w:val="16"/>
          <w:szCs w:val="16"/>
        </w:rPr>
        <w:t>** powyższe nie stanowi zobowiązania Administratora do składania zamówień (zawarcia umowy).</w:t>
      </w:r>
    </w:p>
    <w:p w14:paraId="4F23377E" w14:textId="77777777" w:rsidR="00BE0B44" w:rsidRDefault="00BE0B44" w:rsidP="00BE0B44">
      <w:pPr>
        <w:rPr>
          <w:rFonts w:cstheme="minorHAnsi"/>
          <w:sz w:val="21"/>
        </w:rPr>
      </w:pPr>
      <w:r>
        <w:rPr>
          <w:rFonts w:cstheme="minorHAnsi"/>
          <w:sz w:val="21"/>
        </w:rPr>
        <w:br w:type="page"/>
      </w:r>
    </w:p>
    <w:p w14:paraId="1514C886" w14:textId="77777777" w:rsidR="00BE0B44" w:rsidRPr="0044245E" w:rsidRDefault="00BE0B44" w:rsidP="00BE0B44">
      <w:pPr>
        <w:pStyle w:val="Tretekstu"/>
        <w:spacing w:after="0" w:line="240" w:lineRule="auto"/>
        <w:jc w:val="both"/>
        <w:rPr>
          <w:rFonts w:ascii="Arial Narrow" w:hAnsi="Arial Narrow" w:cs="Arial"/>
          <w:color w:val="auto"/>
          <w:szCs w:val="24"/>
        </w:rPr>
      </w:pPr>
      <w:r>
        <w:rPr>
          <w:rFonts w:ascii="Arial Narrow" w:hAnsi="Arial Narrow" w:cs="Arial"/>
          <w:color w:val="auto"/>
          <w:szCs w:val="24"/>
        </w:rPr>
        <w:lastRenderedPageBreak/>
        <w:t>Obowiązek informacyjny dla pracowników Wykonawcy</w:t>
      </w:r>
    </w:p>
    <w:p w14:paraId="595D77CC" w14:textId="77777777" w:rsidR="00BE0B44" w:rsidRPr="00097823" w:rsidRDefault="00BE0B44" w:rsidP="00BE0B44">
      <w:pPr>
        <w:numPr>
          <w:ilvl w:val="0"/>
          <w:numId w:val="2"/>
        </w:numPr>
        <w:tabs>
          <w:tab w:val="clear" w:pos="720"/>
          <w:tab w:val="num" w:pos="426"/>
        </w:tabs>
        <w:spacing w:after="0" w:line="240" w:lineRule="auto"/>
        <w:ind w:left="425"/>
        <w:jc w:val="both"/>
        <w:rPr>
          <w:rFonts w:ascii="Arial Narrow" w:hAnsi="Arial Narrow"/>
        </w:rPr>
      </w:pPr>
      <w:r w:rsidRPr="00097823">
        <w:rPr>
          <w:rFonts w:ascii="Arial Narrow" w:hAnsi="Arial Narrow"/>
        </w:rPr>
        <w:t xml:space="preserve">Na podstawie art. 14 RODO, AT (Akademia Teatralna im. A. Zelwerowicza, ul Miodowa 22/24; 00-246 Warszawa) informuje, że otrzymał Państwa dane osobowe od Państwa pracodawcy (źródło danych) i stał się ich administratorem w związku z prowadzonym postępowaniem ofertowym na zawarcie umowy jako osób biorących udział w jego realizacji, a w przypadku zawarcia umowy </w:t>
      </w:r>
      <w:r w:rsidRPr="00097823">
        <w:rPr>
          <w:rFonts w:ascii="Arial Narrow" w:hAnsi="Arial Narrow"/>
          <w:u w:val="single"/>
        </w:rPr>
        <w:t>w celu kontaktu z Państwem jak osób realizujących jej postanowienia.</w:t>
      </w:r>
      <w:r w:rsidRPr="00097823">
        <w:rPr>
          <w:rFonts w:ascii="Arial Narrow" w:hAnsi="Arial Narrow"/>
        </w:rPr>
        <w:t xml:space="preserve"> </w:t>
      </w:r>
    </w:p>
    <w:p w14:paraId="71C9B302"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Jeśli mają Państwo jakiekolwiek pytania dotyczące sposobu, celów lub zakresu przetwarzania danych osobowych przez AT lub pytania dotyczące przysługujących Państwu uprawnień, mogą się Państwo skontaktować się z AT na adres: ul Miodowa 22/24; 00-246 Warszawa lub ul. Sienkiewicza 14; 15-092 Białystok bądź z inspektorem ochrony danych na adres e-mail: iod@at.edu.pl</w:t>
      </w:r>
    </w:p>
    <w:p w14:paraId="61E55520"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35FFA124"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AT przetwarza Państwa dane osobowe pochodzące od Państwa pracodawcy w celu przeprowadzenia postępowania ofertowego i podjęcia czynności w celu zawarcia umowy z Państwa pracodawcą na mocy, której wykonują Państwo zadania/pracę w AT tj. na podstawie art. 6 ust. 1 lit. b RODO. Państwa dane będą przetwarzane w celu kontaktu oraz wykonywania postanowień umowy.</w:t>
      </w:r>
    </w:p>
    <w:p w14:paraId="2AD5A6DD"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Dane osobowe udostępnione AT to: imię i nazwisko oraz połączony z nimi służbowy e-mail oraz telefon.</w:t>
      </w:r>
    </w:p>
    <w:p w14:paraId="616F3C62"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Państwa dane osobowe mogą być udostępniane następującym odbiorcom bądź kategoriom odbiorców danych: podmiotom wspierającym AT w realizacji umów takim jak dostawcy usług IT, audytorom, doradcom, prawnikom (podmioty działające na zlecenie i w imieniu AT), a także, podmiotom, które przetwarzają dane osobowe na podstawie odrębnej podstawy prawnej (jako administratorzy) takim jak instytucje państwowe, o ile zaistnieje taka podstawa lub żądanie.</w:t>
      </w:r>
    </w:p>
    <w:p w14:paraId="036C5C1D"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Państwa dane osobowe będą przetwarzane przez okres niezbędny do realizacji ww. celu (realizacji umowy) oraz okres wygaśnięcia roszczeń z jej tytułu, a także spełnienia innych obowiązków nałożonych prawem w tym obowiązków archiwizacyjnych.</w:t>
      </w:r>
    </w:p>
    <w:p w14:paraId="6F167636"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Państwa dane osobowe nie będą podlegały profilowaniu. AT nie będzie podejmował zautomatyzowanych decyzji wywołujących dla Państwa istotne skutki prawne.</w:t>
      </w:r>
    </w:p>
    <w:p w14:paraId="4BC1DFDD"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 xml:space="preserve">W związku z przetwarzaniem danych osobowych przez AT przysługują Państwu następujące prawa: </w:t>
      </w:r>
      <w:r w:rsidRPr="00097823">
        <w:rPr>
          <w:rFonts w:ascii="Arial Narrow" w:hAnsi="Arial Narrow"/>
          <w:color w:val="000000"/>
        </w:rPr>
        <w:t>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67B61100"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4EB72688"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W przypadku uznania, że przetwarzanie przez AT danych osobowych narusza przepisy obowiązującego prawa, mogą Państwo wnieść skargę do organu nadzorczego – Urzędu Ochrony Danych Osobowych.</w:t>
      </w:r>
    </w:p>
    <w:p w14:paraId="634E2112" w14:textId="77777777" w:rsidR="00BE0B44" w:rsidRPr="00097823" w:rsidRDefault="00BE0B44" w:rsidP="00BE0B44">
      <w:pPr>
        <w:numPr>
          <w:ilvl w:val="0"/>
          <w:numId w:val="2"/>
        </w:numPr>
        <w:tabs>
          <w:tab w:val="num" w:pos="426"/>
        </w:tabs>
        <w:spacing w:after="0" w:line="240" w:lineRule="auto"/>
        <w:ind w:left="425"/>
        <w:jc w:val="both"/>
        <w:rPr>
          <w:rFonts w:ascii="Arial Narrow" w:hAnsi="Arial Narrow"/>
        </w:rPr>
      </w:pPr>
      <w:r w:rsidRPr="00097823">
        <w:rPr>
          <w:rFonts w:ascii="Arial Narrow" w:hAnsi="Arial Narrow"/>
        </w:rPr>
        <w:t>AT nie planuje przekazywać danych osobowych do podmiotów spoza EOG ani do organizacji międzynarodowych.</w:t>
      </w:r>
    </w:p>
    <w:p w14:paraId="337A4174" w14:textId="77777777" w:rsidR="00BE0B44" w:rsidRPr="006112F4" w:rsidRDefault="00BE0B44" w:rsidP="00BE0B44">
      <w:pPr>
        <w:pStyle w:val="Akapitzlist"/>
        <w:jc w:val="both"/>
        <w:rPr>
          <w:rFonts w:ascii="Arial Narrow" w:hAnsi="Arial Narrow"/>
          <w:sz w:val="24"/>
          <w:szCs w:val="24"/>
        </w:rPr>
      </w:pPr>
    </w:p>
    <w:sectPr w:rsidR="00BE0B44" w:rsidRPr="006112F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563FC" w14:textId="77777777" w:rsidR="00B246C2" w:rsidRDefault="00B246C2" w:rsidP="001C4E6E">
      <w:pPr>
        <w:spacing w:after="0" w:line="240" w:lineRule="auto"/>
      </w:pPr>
      <w:r>
        <w:separator/>
      </w:r>
    </w:p>
  </w:endnote>
  <w:endnote w:type="continuationSeparator" w:id="0">
    <w:p w14:paraId="58819820" w14:textId="77777777" w:rsidR="00B246C2" w:rsidRDefault="00B246C2" w:rsidP="001C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808E" w14:textId="4B102065" w:rsidR="00DD035A" w:rsidRDefault="00B16A0B">
    <w:pPr>
      <w:pStyle w:val="Stopka"/>
    </w:pPr>
    <w:r>
      <w:rPr>
        <w:noProof/>
        <w:lang w:eastAsia="pl-PL"/>
      </w:rPr>
      <w:drawing>
        <wp:inline distT="0" distB="0" distL="0" distR="0" wp14:anchorId="352D212E" wp14:editId="1F5EA2AD">
          <wp:extent cx="5755640" cy="904875"/>
          <wp:effectExtent l="0" t="0" r="1016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_AT Rektorat.jpg"/>
                  <pic:cNvPicPr/>
                </pic:nvPicPr>
                <pic:blipFill>
                  <a:blip r:embed="rId1">
                    <a:extLst>
                      <a:ext uri="{28A0092B-C50C-407E-A947-70E740481C1C}">
                        <a14:useLocalDpi xmlns:a14="http://schemas.microsoft.com/office/drawing/2010/main" val="0"/>
                      </a:ext>
                    </a:extLst>
                  </a:blip>
                  <a:stretch>
                    <a:fillRect/>
                  </a:stretch>
                </pic:blipFill>
                <pic:spPr>
                  <a:xfrm>
                    <a:off x="0" y="0"/>
                    <a:ext cx="5755640" cy="904875"/>
                  </a:xfrm>
                  <a:prstGeom prst="rect">
                    <a:avLst/>
                  </a:prstGeom>
                </pic:spPr>
              </pic:pic>
            </a:graphicData>
          </a:graphic>
        </wp:inline>
      </w:drawing>
    </w:r>
    <w:r w:rsidR="00DD035A">
      <w:ptab w:relativeTo="margin" w:alignment="center" w:leader="none"/>
    </w:r>
    <w:r w:rsidR="00DD035A">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A442" w14:textId="77777777" w:rsidR="00B246C2" w:rsidRDefault="00B246C2" w:rsidP="001C4E6E">
      <w:pPr>
        <w:spacing w:after="0" w:line="240" w:lineRule="auto"/>
      </w:pPr>
      <w:r>
        <w:separator/>
      </w:r>
    </w:p>
  </w:footnote>
  <w:footnote w:type="continuationSeparator" w:id="0">
    <w:p w14:paraId="0FFC0BF2" w14:textId="77777777" w:rsidR="00B246C2" w:rsidRDefault="00B246C2" w:rsidP="001C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F6E6" w14:textId="0C884CFE" w:rsidR="002F51C9" w:rsidRDefault="00DD035A">
    <w:pPr>
      <w:pStyle w:val="Nagwek"/>
    </w:pPr>
    <w:r>
      <w:rPr>
        <w:noProof/>
        <w:lang w:eastAsia="pl-PL"/>
      </w:rPr>
      <w:drawing>
        <wp:inline distT="0" distB="0" distL="0" distR="0" wp14:anchorId="1372DED9" wp14:editId="38DBE08E">
          <wp:extent cx="5755640" cy="904875"/>
          <wp:effectExtent l="0" t="0" r="1016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 Rektorat2.jpg"/>
                  <pic:cNvPicPr/>
                </pic:nvPicPr>
                <pic:blipFill>
                  <a:blip r:embed="rId1">
                    <a:extLst>
                      <a:ext uri="{28A0092B-C50C-407E-A947-70E740481C1C}">
                        <a14:useLocalDpi xmlns:a14="http://schemas.microsoft.com/office/drawing/2010/main" val="0"/>
                      </a:ext>
                    </a:extLst>
                  </a:blip>
                  <a:stretch>
                    <a:fillRect/>
                  </a:stretch>
                </pic:blipFill>
                <pic:spPr>
                  <a:xfrm>
                    <a:off x="0" y="0"/>
                    <a:ext cx="5755640" cy="904875"/>
                  </a:xfrm>
                  <a:prstGeom prst="rect">
                    <a:avLst/>
                  </a:prstGeom>
                </pic:spPr>
              </pic:pic>
            </a:graphicData>
          </a:graphic>
        </wp:inline>
      </w:drawing>
    </w:r>
  </w:p>
  <w:p w14:paraId="33FB455B" w14:textId="77777777" w:rsidR="002F51C9" w:rsidRDefault="002F51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D6071"/>
    <w:multiLevelType w:val="hybridMultilevel"/>
    <w:tmpl w:val="835CC6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D31A96"/>
    <w:multiLevelType w:val="multilevel"/>
    <w:tmpl w:val="5B680CB0"/>
    <w:lvl w:ilvl="0">
      <w:start w:val="7"/>
      <w:numFmt w:val="decimal"/>
      <w:lvlText w:val="%1."/>
      <w:lvlJc w:val="left"/>
      <w:pPr>
        <w:ind w:left="380" w:hanging="386"/>
      </w:pPr>
    </w:lvl>
    <w:lvl w:ilvl="1">
      <w:start w:val="7"/>
      <w:numFmt w:val="decimal"/>
      <w:lvlText w:val="%2."/>
      <w:lvlJc w:val="left"/>
      <w:pPr>
        <w:ind w:left="1080" w:hanging="360"/>
      </w:pPr>
    </w:lvl>
    <w:lvl w:ilvl="2">
      <w:start w:val="7"/>
      <w:numFmt w:val="decimal"/>
      <w:lvlText w:val="%3."/>
      <w:lvlJc w:val="left"/>
      <w:pPr>
        <w:ind w:left="1440" w:hanging="360"/>
      </w:pPr>
    </w:lvl>
    <w:lvl w:ilvl="3">
      <w:start w:val="7"/>
      <w:numFmt w:val="decimal"/>
      <w:lvlText w:val="%4."/>
      <w:lvlJc w:val="left"/>
      <w:pPr>
        <w:ind w:left="1800" w:hanging="360"/>
      </w:pPr>
    </w:lvl>
    <w:lvl w:ilvl="4">
      <w:start w:val="7"/>
      <w:numFmt w:val="decimal"/>
      <w:lvlText w:val="%5."/>
      <w:lvlJc w:val="left"/>
      <w:pPr>
        <w:ind w:left="2160" w:hanging="360"/>
      </w:pPr>
    </w:lvl>
    <w:lvl w:ilvl="5">
      <w:start w:val="7"/>
      <w:numFmt w:val="decimal"/>
      <w:lvlText w:val="%6."/>
      <w:lvlJc w:val="left"/>
      <w:pPr>
        <w:ind w:left="2520" w:hanging="360"/>
      </w:pPr>
    </w:lvl>
    <w:lvl w:ilvl="6">
      <w:start w:val="7"/>
      <w:numFmt w:val="decimal"/>
      <w:lvlText w:val="%7."/>
      <w:lvlJc w:val="left"/>
      <w:pPr>
        <w:ind w:left="2880" w:hanging="360"/>
      </w:pPr>
    </w:lvl>
    <w:lvl w:ilvl="7">
      <w:start w:val="7"/>
      <w:numFmt w:val="decimal"/>
      <w:lvlText w:val="%8."/>
      <w:lvlJc w:val="left"/>
      <w:pPr>
        <w:ind w:left="3240" w:hanging="360"/>
      </w:pPr>
    </w:lvl>
    <w:lvl w:ilvl="8">
      <w:start w:val="7"/>
      <w:numFmt w:val="decimal"/>
      <w:lvlText w:val="%9."/>
      <w:lvlJc w:val="left"/>
      <w:pPr>
        <w:ind w:left="3600" w:hanging="360"/>
      </w:pPr>
    </w:lvl>
  </w:abstractNum>
  <w:abstractNum w:abstractNumId="2" w15:restartNumberingAfterBreak="0">
    <w:nsid w:val="2768077E"/>
    <w:multiLevelType w:val="hybridMultilevel"/>
    <w:tmpl w:val="9F06271E"/>
    <w:lvl w:ilvl="0" w:tplc="28163EEE">
      <w:start w:val="1"/>
      <w:numFmt w:val="decimal"/>
      <w:lvlText w:val="%1."/>
      <w:lvlJc w:val="left"/>
      <w:pPr>
        <w:ind w:left="720" w:hanging="360"/>
      </w:pPr>
      <w:rPr>
        <w:rFonts w:eastAsia="Times New Roman"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157B7"/>
    <w:multiLevelType w:val="hybridMultilevel"/>
    <w:tmpl w:val="61F42430"/>
    <w:lvl w:ilvl="0" w:tplc="872644FE">
      <w:start w:val="2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4" w15:restartNumberingAfterBreak="0">
    <w:nsid w:val="61833A90"/>
    <w:multiLevelType w:val="hybridMultilevel"/>
    <w:tmpl w:val="63E00A46"/>
    <w:lvl w:ilvl="0" w:tplc="0415000F">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53453C"/>
    <w:multiLevelType w:val="hybridMultilevel"/>
    <w:tmpl w:val="BDA62566"/>
    <w:lvl w:ilvl="0" w:tplc="C88092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F3150BB"/>
    <w:multiLevelType w:val="multilevel"/>
    <w:tmpl w:val="A316F084"/>
    <w:lvl w:ilvl="0">
      <w:start w:val="1"/>
      <w:numFmt w:val="decimal"/>
      <w:lvlText w:val="%1."/>
      <w:lvlJc w:val="left"/>
      <w:pPr>
        <w:tabs>
          <w:tab w:val="num" w:pos="720"/>
        </w:tabs>
        <w:ind w:left="720" w:hanging="360"/>
      </w:pPr>
    </w:lvl>
    <w:lvl w:ilvl="1">
      <w:start w:val="1"/>
      <w:numFmt w:val="lowerLetter"/>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24"/>
    <w:rsid w:val="00005710"/>
    <w:rsid w:val="000102F7"/>
    <w:rsid w:val="00035DDB"/>
    <w:rsid w:val="00036418"/>
    <w:rsid w:val="0004003C"/>
    <w:rsid w:val="00067687"/>
    <w:rsid w:val="00095966"/>
    <w:rsid w:val="000A5992"/>
    <w:rsid w:val="000F564B"/>
    <w:rsid w:val="000F59FF"/>
    <w:rsid w:val="00122881"/>
    <w:rsid w:val="00126A12"/>
    <w:rsid w:val="00141230"/>
    <w:rsid w:val="00151994"/>
    <w:rsid w:val="00152EA7"/>
    <w:rsid w:val="00171A1E"/>
    <w:rsid w:val="00180070"/>
    <w:rsid w:val="00182292"/>
    <w:rsid w:val="00185E99"/>
    <w:rsid w:val="001A2A48"/>
    <w:rsid w:val="001C4E6E"/>
    <w:rsid w:val="002222D6"/>
    <w:rsid w:val="0022507A"/>
    <w:rsid w:val="0023185E"/>
    <w:rsid w:val="00240396"/>
    <w:rsid w:val="00253242"/>
    <w:rsid w:val="00256A11"/>
    <w:rsid w:val="00276242"/>
    <w:rsid w:val="00285AAB"/>
    <w:rsid w:val="0029334F"/>
    <w:rsid w:val="002B4BA6"/>
    <w:rsid w:val="002B6435"/>
    <w:rsid w:val="002D30AD"/>
    <w:rsid w:val="002D4C6A"/>
    <w:rsid w:val="002D7715"/>
    <w:rsid w:val="002F09A3"/>
    <w:rsid w:val="002F3F5D"/>
    <w:rsid w:val="002F51C9"/>
    <w:rsid w:val="00302D47"/>
    <w:rsid w:val="00305856"/>
    <w:rsid w:val="0032064C"/>
    <w:rsid w:val="00330ED6"/>
    <w:rsid w:val="00363D83"/>
    <w:rsid w:val="00370273"/>
    <w:rsid w:val="00386170"/>
    <w:rsid w:val="0039037C"/>
    <w:rsid w:val="00395719"/>
    <w:rsid w:val="003B3138"/>
    <w:rsid w:val="003B6F24"/>
    <w:rsid w:val="003C2267"/>
    <w:rsid w:val="003E178C"/>
    <w:rsid w:val="003E66C8"/>
    <w:rsid w:val="003F6E6C"/>
    <w:rsid w:val="00407461"/>
    <w:rsid w:val="0041670A"/>
    <w:rsid w:val="0042014C"/>
    <w:rsid w:val="004221F3"/>
    <w:rsid w:val="00424C97"/>
    <w:rsid w:val="00434D47"/>
    <w:rsid w:val="0043544B"/>
    <w:rsid w:val="00437170"/>
    <w:rsid w:val="00470900"/>
    <w:rsid w:val="004A32A4"/>
    <w:rsid w:val="004E71D6"/>
    <w:rsid w:val="004F63CD"/>
    <w:rsid w:val="00512B01"/>
    <w:rsid w:val="00513FE5"/>
    <w:rsid w:val="00533AAC"/>
    <w:rsid w:val="00544222"/>
    <w:rsid w:val="00577DF3"/>
    <w:rsid w:val="005A1E13"/>
    <w:rsid w:val="005A242B"/>
    <w:rsid w:val="005A726B"/>
    <w:rsid w:val="00601B1F"/>
    <w:rsid w:val="00610FF5"/>
    <w:rsid w:val="006112F4"/>
    <w:rsid w:val="00613FC7"/>
    <w:rsid w:val="00617097"/>
    <w:rsid w:val="00625B80"/>
    <w:rsid w:val="00627AE8"/>
    <w:rsid w:val="00635FD1"/>
    <w:rsid w:val="00637131"/>
    <w:rsid w:val="00653E5D"/>
    <w:rsid w:val="00654A04"/>
    <w:rsid w:val="00673C8C"/>
    <w:rsid w:val="006878FE"/>
    <w:rsid w:val="006C2E60"/>
    <w:rsid w:val="006D0B49"/>
    <w:rsid w:val="00731580"/>
    <w:rsid w:val="00747F62"/>
    <w:rsid w:val="00750BB1"/>
    <w:rsid w:val="00792B23"/>
    <w:rsid w:val="007E252D"/>
    <w:rsid w:val="007E4526"/>
    <w:rsid w:val="0081118D"/>
    <w:rsid w:val="008530D7"/>
    <w:rsid w:val="008E3B3D"/>
    <w:rsid w:val="008E3F10"/>
    <w:rsid w:val="008E50E8"/>
    <w:rsid w:val="0090551A"/>
    <w:rsid w:val="00913178"/>
    <w:rsid w:val="00914734"/>
    <w:rsid w:val="00916C49"/>
    <w:rsid w:val="00983F57"/>
    <w:rsid w:val="009A5834"/>
    <w:rsid w:val="009F3706"/>
    <w:rsid w:val="00A121AB"/>
    <w:rsid w:val="00A26E4D"/>
    <w:rsid w:val="00A34B81"/>
    <w:rsid w:val="00A55B76"/>
    <w:rsid w:val="00AA62BE"/>
    <w:rsid w:val="00AC2357"/>
    <w:rsid w:val="00AC6915"/>
    <w:rsid w:val="00AF4863"/>
    <w:rsid w:val="00B107BF"/>
    <w:rsid w:val="00B15F49"/>
    <w:rsid w:val="00B16A0B"/>
    <w:rsid w:val="00B246C2"/>
    <w:rsid w:val="00B31F0C"/>
    <w:rsid w:val="00B5343C"/>
    <w:rsid w:val="00B6363D"/>
    <w:rsid w:val="00B85C16"/>
    <w:rsid w:val="00B86EBB"/>
    <w:rsid w:val="00B9288D"/>
    <w:rsid w:val="00BA054D"/>
    <w:rsid w:val="00BA1A9B"/>
    <w:rsid w:val="00BA4624"/>
    <w:rsid w:val="00BB3AAE"/>
    <w:rsid w:val="00BB3FF6"/>
    <w:rsid w:val="00BC1C10"/>
    <w:rsid w:val="00BC1DB5"/>
    <w:rsid w:val="00BD1E69"/>
    <w:rsid w:val="00BE0B44"/>
    <w:rsid w:val="00C038DC"/>
    <w:rsid w:val="00C209BC"/>
    <w:rsid w:val="00C67686"/>
    <w:rsid w:val="00C84CCF"/>
    <w:rsid w:val="00CD26A4"/>
    <w:rsid w:val="00CE4A64"/>
    <w:rsid w:val="00D35CAB"/>
    <w:rsid w:val="00D538F3"/>
    <w:rsid w:val="00D81385"/>
    <w:rsid w:val="00DC44AD"/>
    <w:rsid w:val="00DC4EF4"/>
    <w:rsid w:val="00DC6206"/>
    <w:rsid w:val="00DD035A"/>
    <w:rsid w:val="00DD0B40"/>
    <w:rsid w:val="00DE17A1"/>
    <w:rsid w:val="00DE2ADD"/>
    <w:rsid w:val="00E0312D"/>
    <w:rsid w:val="00E059EC"/>
    <w:rsid w:val="00E11432"/>
    <w:rsid w:val="00E156EA"/>
    <w:rsid w:val="00E4151C"/>
    <w:rsid w:val="00E52917"/>
    <w:rsid w:val="00E55188"/>
    <w:rsid w:val="00E75939"/>
    <w:rsid w:val="00E84986"/>
    <w:rsid w:val="00E84F41"/>
    <w:rsid w:val="00EC58B1"/>
    <w:rsid w:val="00ED25B2"/>
    <w:rsid w:val="00ED3D79"/>
    <w:rsid w:val="00ED510E"/>
    <w:rsid w:val="00EE44F9"/>
    <w:rsid w:val="00EF1205"/>
    <w:rsid w:val="00F176E3"/>
    <w:rsid w:val="00F31276"/>
    <w:rsid w:val="00F31497"/>
    <w:rsid w:val="00F54816"/>
    <w:rsid w:val="00F54886"/>
    <w:rsid w:val="00F56321"/>
    <w:rsid w:val="00F609C6"/>
    <w:rsid w:val="00FA148A"/>
    <w:rsid w:val="00FA50FD"/>
    <w:rsid w:val="00FA59F0"/>
    <w:rsid w:val="00FB492F"/>
    <w:rsid w:val="00FC00FD"/>
    <w:rsid w:val="00FF7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B24E"/>
  <w15:chartTrackingRefBased/>
  <w15:docId w15:val="{57A64298-533E-4164-9A51-51266F5D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A46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4624"/>
    <w:rPr>
      <w:b/>
      <w:bCs/>
    </w:rPr>
  </w:style>
  <w:style w:type="character" w:styleId="Uwydatnienie">
    <w:name w:val="Emphasis"/>
    <w:basedOn w:val="Domylnaczcionkaakapitu"/>
    <w:uiPriority w:val="20"/>
    <w:qFormat/>
    <w:rsid w:val="00BA4624"/>
    <w:rPr>
      <w:i/>
      <w:iCs/>
    </w:rPr>
  </w:style>
  <w:style w:type="table" w:styleId="Tabela-Siatka">
    <w:name w:val="Table Grid"/>
    <w:basedOn w:val="Standardowy"/>
    <w:uiPriority w:val="39"/>
    <w:rsid w:val="00FA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C4E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4E6E"/>
    <w:rPr>
      <w:sz w:val="20"/>
      <w:szCs w:val="20"/>
    </w:rPr>
  </w:style>
  <w:style w:type="character" w:styleId="Odwoanieprzypisukocowego">
    <w:name w:val="endnote reference"/>
    <w:basedOn w:val="Domylnaczcionkaakapitu"/>
    <w:uiPriority w:val="99"/>
    <w:semiHidden/>
    <w:unhideWhenUsed/>
    <w:rsid w:val="001C4E6E"/>
    <w:rPr>
      <w:vertAlign w:val="superscript"/>
    </w:rPr>
  </w:style>
  <w:style w:type="character" w:styleId="Hipercze">
    <w:name w:val="Hyperlink"/>
    <w:basedOn w:val="Domylnaczcionkaakapitu"/>
    <w:uiPriority w:val="99"/>
    <w:unhideWhenUsed/>
    <w:rsid w:val="00ED3D79"/>
    <w:rPr>
      <w:color w:val="0563C1" w:themeColor="hyperlink"/>
      <w:u w:val="single"/>
    </w:rPr>
  </w:style>
  <w:style w:type="paragraph" w:styleId="Tekstdymka">
    <w:name w:val="Balloon Text"/>
    <w:basedOn w:val="Normalny"/>
    <w:link w:val="TekstdymkaZnak"/>
    <w:uiPriority w:val="99"/>
    <w:semiHidden/>
    <w:unhideWhenUsed/>
    <w:rsid w:val="00C038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38DC"/>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C84CCF"/>
    <w:rPr>
      <w:color w:val="605E5C"/>
      <w:shd w:val="clear" w:color="auto" w:fill="E1DFDD"/>
    </w:rPr>
  </w:style>
  <w:style w:type="paragraph" w:styleId="Nagwek">
    <w:name w:val="header"/>
    <w:basedOn w:val="Normalny"/>
    <w:link w:val="NagwekZnak"/>
    <w:uiPriority w:val="99"/>
    <w:unhideWhenUsed/>
    <w:rsid w:val="002F51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1C9"/>
  </w:style>
  <w:style w:type="paragraph" w:styleId="Stopka">
    <w:name w:val="footer"/>
    <w:basedOn w:val="Normalny"/>
    <w:link w:val="StopkaZnak"/>
    <w:uiPriority w:val="99"/>
    <w:unhideWhenUsed/>
    <w:rsid w:val="002F51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1C9"/>
  </w:style>
  <w:style w:type="paragraph" w:styleId="Akapitzlist">
    <w:name w:val="List Paragraph"/>
    <w:basedOn w:val="Normalny"/>
    <w:uiPriority w:val="34"/>
    <w:qFormat/>
    <w:rsid w:val="00330ED6"/>
    <w:pPr>
      <w:ind w:left="720"/>
      <w:contextualSpacing/>
    </w:pPr>
  </w:style>
  <w:style w:type="paragraph" w:customStyle="1" w:styleId="Tretekstu">
    <w:name w:val="Treść tekstu"/>
    <w:basedOn w:val="Normalny"/>
    <w:uiPriority w:val="99"/>
    <w:semiHidden/>
    <w:rsid w:val="00BE0B44"/>
    <w:pPr>
      <w:keepNext/>
      <w:suppressAutoHyphens/>
      <w:spacing w:after="120" w:line="100" w:lineRule="atLeast"/>
    </w:pPr>
    <w:rPr>
      <w:rFonts w:ascii="Times New Roman" w:eastAsia="Arial" w:hAnsi="Times New Roman"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7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kanclerza@e-at.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uro.rektora@e-at.edu.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rektora@e-at.edu.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ata.szczucinska@e-at.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095BE65E11FBE4DA2BAB7C088EE0855" ma:contentTypeVersion="13" ma:contentTypeDescription="Utwórz nowy dokument." ma:contentTypeScope="" ma:versionID="27fee540f89e3e5987f67c6b831c3f5b">
  <xsd:schema xmlns:xsd="http://www.w3.org/2001/XMLSchema" xmlns:xs="http://www.w3.org/2001/XMLSchema" xmlns:p="http://schemas.microsoft.com/office/2006/metadata/properties" xmlns:ns3="4539ac70-91f3-43b1-8a11-4e1d2f77cae2" xmlns:ns4="3683b02e-e57c-4aa4-b250-9d2202fd5b7f" targetNamespace="http://schemas.microsoft.com/office/2006/metadata/properties" ma:root="true" ma:fieldsID="2bd5c4afb831ce1659b239a59be35a60" ns3:_="" ns4:_="">
    <xsd:import namespace="4539ac70-91f3-43b1-8a11-4e1d2f77cae2"/>
    <xsd:import namespace="3683b02e-e57c-4aa4-b250-9d2202fd5b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9ac70-91f3-43b1-8a11-4e1d2f77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3b02e-e57c-4aa4-b250-9d2202fd5b7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F110-48A0-478A-AE86-16E267A664BD}">
  <ds:schemaRefs>
    <ds:schemaRef ds:uri="http://schemas.microsoft.com/sharepoint/v3/contenttype/forms"/>
  </ds:schemaRefs>
</ds:datastoreItem>
</file>

<file path=customXml/itemProps2.xml><?xml version="1.0" encoding="utf-8"?>
<ds:datastoreItem xmlns:ds="http://schemas.openxmlformats.org/officeDocument/2006/customXml" ds:itemID="{E576223A-FDA6-4182-953F-4F790D6E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9ac70-91f3-43b1-8a11-4e1d2f77cae2"/>
    <ds:schemaRef ds:uri="3683b02e-e57c-4aa4-b250-9d2202fd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07E8F-70E2-48CA-BD42-43263A56C8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B9511E-1D85-414D-8FDD-8C13971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2772</Words>
  <Characters>16637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Szczucińska</dc:creator>
  <cp:keywords/>
  <dc:description/>
  <cp:lastModifiedBy>Biuro Kanclerza</cp:lastModifiedBy>
  <cp:revision>24</cp:revision>
  <dcterms:created xsi:type="dcterms:W3CDTF">2020-03-22T10:54:00Z</dcterms:created>
  <dcterms:modified xsi:type="dcterms:W3CDTF">2020-03-26T12:18:00Z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0x010100B095BE65E11FBE4DA2BAB7C088EE0855</vt:lpwstr>
  </property>
</Properties>
</file>